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36EA" w14:textId="1A1CCF0F" w:rsidR="002C1F51" w:rsidRPr="006408FB" w:rsidRDefault="00E971A9" w:rsidP="00D04AF1">
      <w:pPr>
        <w:spacing w:after="0" w:line="240" w:lineRule="auto"/>
        <w:ind w:left="-426"/>
        <w:jc w:val="right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Otwock,</w:t>
      </w:r>
      <w:r w:rsidR="002C1F51" w:rsidRPr="006408FB">
        <w:rPr>
          <w:rFonts w:ascii="Bookman Old Style" w:eastAsia="Times New Roman" w:hAnsi="Bookman Old Style" w:cs="Times New Roman"/>
        </w:rPr>
        <w:t xml:space="preserve"> dnia .......................</w:t>
      </w:r>
    </w:p>
    <w:p w14:paraId="5EF4001E" w14:textId="4764D2A2" w:rsidR="009D246F" w:rsidRDefault="009D246F" w:rsidP="009D246F">
      <w:pPr>
        <w:spacing w:after="0"/>
        <w:rPr>
          <w:rFonts w:ascii="Bookman Old Style" w:eastAsia="Times New Roman" w:hAnsi="Bookman Old Style" w:cs="Times New Roman"/>
        </w:rPr>
      </w:pPr>
      <w:proofErr w:type="gramStart"/>
      <w:r>
        <w:rPr>
          <w:rFonts w:ascii="Bookman Old Style" w:eastAsia="Times New Roman" w:hAnsi="Bookman Old Style" w:cs="Times New Roman"/>
        </w:rPr>
        <w:t>Imię:…</w:t>
      </w:r>
      <w:proofErr w:type="gramEnd"/>
      <w:r>
        <w:rPr>
          <w:rFonts w:ascii="Bookman Old Style" w:eastAsia="Times New Roman" w:hAnsi="Bookman Old Style" w:cs="Times New Roman"/>
        </w:rPr>
        <w:t>…………………………</w:t>
      </w:r>
      <w:proofErr w:type="gramStart"/>
      <w:r>
        <w:rPr>
          <w:rFonts w:ascii="Bookman Old Style" w:eastAsia="Times New Roman" w:hAnsi="Bookman Old Style" w:cs="Times New Roman"/>
        </w:rPr>
        <w:t>…….</w:t>
      </w:r>
      <w:proofErr w:type="gramEnd"/>
      <w:r>
        <w:rPr>
          <w:rFonts w:ascii="Bookman Old Style" w:eastAsia="Times New Roman" w:hAnsi="Bookman Old Style" w:cs="Times New Roman"/>
        </w:rPr>
        <w:t>.</w:t>
      </w:r>
    </w:p>
    <w:p w14:paraId="45D972E5" w14:textId="279682F4" w:rsidR="0061117C" w:rsidRPr="006408FB" w:rsidRDefault="009D246F" w:rsidP="009D246F">
      <w:pPr>
        <w:spacing w:after="0"/>
        <w:rPr>
          <w:rFonts w:ascii="Bookman Old Style" w:eastAsia="Times New Roman" w:hAnsi="Bookman Old Style" w:cs="Times New Roman"/>
        </w:rPr>
      </w:pPr>
      <w:proofErr w:type="gramStart"/>
      <w:r>
        <w:rPr>
          <w:rFonts w:ascii="Bookman Old Style" w:eastAsia="Times New Roman" w:hAnsi="Bookman Old Style" w:cs="Times New Roman"/>
        </w:rPr>
        <w:t>Nazwisko:</w:t>
      </w:r>
      <w:r w:rsidR="002C1F51" w:rsidRPr="006408FB">
        <w:rPr>
          <w:rFonts w:ascii="Bookman Old Style" w:eastAsia="Times New Roman" w:hAnsi="Bookman Old Style" w:cs="Times New Roman"/>
        </w:rPr>
        <w:t>....................................</w:t>
      </w:r>
      <w:proofErr w:type="gramEnd"/>
    </w:p>
    <w:p w14:paraId="42198466" w14:textId="5869E5D8" w:rsidR="0061117C" w:rsidRPr="006408FB" w:rsidRDefault="009D246F" w:rsidP="009D246F">
      <w:pPr>
        <w:spacing w:after="0"/>
        <w:rPr>
          <w:rFonts w:ascii="Bookman Old Style" w:eastAsia="Times New Roman" w:hAnsi="Bookman Old Style" w:cs="Times New Roman"/>
        </w:rPr>
      </w:pPr>
      <w:proofErr w:type="gramStart"/>
      <w:r>
        <w:rPr>
          <w:rFonts w:ascii="Bookman Old Style" w:eastAsia="Times New Roman" w:hAnsi="Bookman Old Style" w:cs="Times New Roman"/>
        </w:rPr>
        <w:t>Miejscowość:</w:t>
      </w:r>
      <w:r w:rsidR="002C1F51" w:rsidRPr="006408FB">
        <w:rPr>
          <w:rFonts w:ascii="Bookman Old Style" w:eastAsia="Times New Roman" w:hAnsi="Bookman Old Style" w:cs="Times New Roman"/>
        </w:rPr>
        <w:t>................................</w:t>
      </w:r>
      <w:proofErr w:type="gramEnd"/>
    </w:p>
    <w:p w14:paraId="6155BD84" w14:textId="707EC422" w:rsidR="00D04AF1" w:rsidRDefault="009D246F" w:rsidP="009D246F">
      <w:pPr>
        <w:spacing w:after="0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</w:rPr>
        <w:t>Ul</w:t>
      </w:r>
      <w:r w:rsidR="00D04AF1" w:rsidRPr="006408FB">
        <w:rPr>
          <w:rFonts w:ascii="Bookman Old Style" w:eastAsia="Times New Roman" w:hAnsi="Bookman Old Style" w:cs="Times New Roman"/>
        </w:rPr>
        <w:t>………………………………………</w:t>
      </w:r>
    </w:p>
    <w:p w14:paraId="42C0A087" w14:textId="58624ACA" w:rsidR="009D246F" w:rsidRDefault="009D246F" w:rsidP="009D246F">
      <w:pPr>
        <w:spacing w:after="0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</w:rPr>
        <w:t>Nr domu………………………</w:t>
      </w:r>
      <w:proofErr w:type="gramStart"/>
      <w:r>
        <w:rPr>
          <w:rFonts w:ascii="Bookman Old Style" w:eastAsia="Times New Roman" w:hAnsi="Bookman Old Style" w:cs="Times New Roman"/>
        </w:rPr>
        <w:t>…….</w:t>
      </w:r>
      <w:proofErr w:type="gramEnd"/>
      <w:r>
        <w:rPr>
          <w:rFonts w:ascii="Bookman Old Style" w:eastAsia="Times New Roman" w:hAnsi="Bookman Old Style" w:cs="Times New Roman"/>
        </w:rPr>
        <w:t>.</w:t>
      </w:r>
    </w:p>
    <w:p w14:paraId="7685D7BD" w14:textId="30551751" w:rsidR="002C1F51" w:rsidRDefault="009D246F" w:rsidP="009D246F">
      <w:pPr>
        <w:spacing w:after="0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</w:rPr>
        <w:t xml:space="preserve">Kod </w:t>
      </w:r>
      <w:proofErr w:type="gramStart"/>
      <w:r>
        <w:rPr>
          <w:rFonts w:ascii="Bookman Old Style" w:eastAsia="Times New Roman" w:hAnsi="Bookman Old Style" w:cs="Times New Roman"/>
        </w:rPr>
        <w:t>pocztowy:…</w:t>
      </w:r>
      <w:proofErr w:type="gramEnd"/>
      <w:r>
        <w:rPr>
          <w:rFonts w:ascii="Bookman Old Style" w:eastAsia="Times New Roman" w:hAnsi="Bookman Old Style" w:cs="Times New Roman"/>
        </w:rPr>
        <w:t>……………………</w:t>
      </w:r>
      <w:r w:rsidR="002C1F51" w:rsidRPr="006408FB">
        <w:rPr>
          <w:rFonts w:ascii="Bookman Old Style" w:eastAsia="Times New Roman" w:hAnsi="Bookman Old Style" w:cs="Times New Roman"/>
        </w:rPr>
        <w:br/>
        <w:t>nr tel.........................................</w:t>
      </w:r>
    </w:p>
    <w:p w14:paraId="30727E6B" w14:textId="07CB5FD7" w:rsidR="00B20701" w:rsidRPr="006408FB" w:rsidRDefault="00B20701" w:rsidP="009D246F">
      <w:pPr>
        <w:spacing w:after="0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</w:rPr>
        <w:t>Nr siedziby stada………………….</w:t>
      </w:r>
    </w:p>
    <w:p w14:paraId="23F77471" w14:textId="37B90735" w:rsidR="00FC0F87" w:rsidRPr="006408FB" w:rsidRDefault="002C1F51" w:rsidP="009D246F">
      <w:pPr>
        <w:spacing w:after="0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e-mail</w:t>
      </w:r>
      <w:r w:rsidR="00FC0F87" w:rsidRPr="006408FB">
        <w:rPr>
          <w:rFonts w:ascii="Bookman Old Style" w:eastAsia="Times New Roman" w:hAnsi="Bookman Old Style" w:cs="Times New Roman"/>
        </w:rPr>
        <w:t>…………………………</w:t>
      </w:r>
      <w:r w:rsidR="00E971A9" w:rsidRPr="006408FB">
        <w:rPr>
          <w:rFonts w:ascii="Bookman Old Style" w:eastAsia="Times New Roman" w:hAnsi="Bookman Old Style" w:cs="Times New Roman"/>
        </w:rPr>
        <w:t>………</w:t>
      </w:r>
    </w:p>
    <w:p w14:paraId="0E0E7587" w14:textId="5BBF6673" w:rsidR="009D246F" w:rsidRDefault="009D246F" w:rsidP="009D246F">
      <w:pPr>
        <w:spacing w:after="0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</w:rPr>
        <w:t>adres doręczeń elektronicznych:</w:t>
      </w:r>
    </w:p>
    <w:p w14:paraId="07B26E51" w14:textId="533BA1D4" w:rsidR="002C1F51" w:rsidRDefault="002C1F51" w:rsidP="009D246F">
      <w:pPr>
        <w:spacing w:after="0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…………………………</w:t>
      </w:r>
      <w:r w:rsidR="00E971A9" w:rsidRPr="006408FB">
        <w:rPr>
          <w:rFonts w:ascii="Bookman Old Style" w:eastAsia="Times New Roman" w:hAnsi="Bookman Old Style" w:cs="Times New Roman"/>
        </w:rPr>
        <w:t>………</w:t>
      </w:r>
      <w:r w:rsidR="009D246F">
        <w:rPr>
          <w:rFonts w:ascii="Bookman Old Style" w:eastAsia="Times New Roman" w:hAnsi="Bookman Old Style" w:cs="Times New Roman"/>
        </w:rPr>
        <w:t>………</w:t>
      </w:r>
    </w:p>
    <w:p w14:paraId="1A0995B7" w14:textId="77777777" w:rsidR="00E971A9" w:rsidRPr="006408FB" w:rsidRDefault="00E971A9" w:rsidP="002C1F51">
      <w:pPr>
        <w:pStyle w:val="Bezodstpw"/>
        <w:ind w:left="4956"/>
        <w:rPr>
          <w:rFonts w:ascii="Bookman Old Style" w:hAnsi="Bookman Old Style" w:cs="Times New Roman"/>
          <w:b/>
          <w:lang w:eastAsia="pl-PL"/>
        </w:rPr>
      </w:pPr>
    </w:p>
    <w:p w14:paraId="138CBB9F" w14:textId="77777777" w:rsidR="00E971A9" w:rsidRPr="006408FB" w:rsidRDefault="00E971A9" w:rsidP="00E971A9">
      <w:pPr>
        <w:pStyle w:val="Bezodstpw"/>
        <w:ind w:left="4956"/>
        <w:jc w:val="center"/>
        <w:rPr>
          <w:rFonts w:ascii="Bookman Old Style" w:hAnsi="Bookman Old Style" w:cs="Times New Roman"/>
          <w:b/>
          <w:lang w:eastAsia="pl-PL"/>
        </w:rPr>
      </w:pPr>
      <w:r w:rsidRPr="006408FB">
        <w:rPr>
          <w:rFonts w:ascii="Bookman Old Style" w:hAnsi="Bookman Old Style" w:cs="Times New Roman"/>
          <w:b/>
          <w:lang w:eastAsia="pl-PL"/>
        </w:rPr>
        <w:t xml:space="preserve">Do </w:t>
      </w:r>
      <w:r w:rsidR="002C1F51" w:rsidRPr="006408FB">
        <w:rPr>
          <w:rFonts w:ascii="Bookman Old Style" w:hAnsi="Bookman Old Style" w:cs="Times New Roman"/>
          <w:b/>
          <w:lang w:eastAsia="pl-PL"/>
        </w:rPr>
        <w:t>Powiatow</w:t>
      </w:r>
      <w:r w:rsidRPr="006408FB">
        <w:rPr>
          <w:rFonts w:ascii="Bookman Old Style" w:hAnsi="Bookman Old Style" w:cs="Times New Roman"/>
          <w:b/>
          <w:lang w:eastAsia="pl-PL"/>
        </w:rPr>
        <w:t>ego</w:t>
      </w:r>
      <w:r w:rsidR="002C1F51" w:rsidRPr="006408FB">
        <w:rPr>
          <w:rFonts w:ascii="Bookman Old Style" w:hAnsi="Bookman Old Style" w:cs="Times New Roman"/>
          <w:b/>
          <w:lang w:eastAsia="pl-PL"/>
        </w:rPr>
        <w:t xml:space="preserve"> </w:t>
      </w:r>
    </w:p>
    <w:p w14:paraId="633EC841" w14:textId="75107606" w:rsidR="002C1F51" w:rsidRDefault="002C1F51" w:rsidP="00E971A9">
      <w:pPr>
        <w:pStyle w:val="Bezodstpw"/>
        <w:ind w:left="4956"/>
        <w:jc w:val="center"/>
        <w:rPr>
          <w:rFonts w:ascii="Bookman Old Style" w:hAnsi="Bookman Old Style" w:cs="Times New Roman"/>
          <w:b/>
          <w:lang w:eastAsia="pl-PL"/>
        </w:rPr>
      </w:pPr>
      <w:r w:rsidRPr="006408FB">
        <w:rPr>
          <w:rFonts w:ascii="Bookman Old Style" w:hAnsi="Bookman Old Style" w:cs="Times New Roman"/>
          <w:b/>
          <w:lang w:eastAsia="pl-PL"/>
        </w:rPr>
        <w:t>Lekarz</w:t>
      </w:r>
      <w:r w:rsidR="00E971A9" w:rsidRPr="006408FB">
        <w:rPr>
          <w:rFonts w:ascii="Bookman Old Style" w:hAnsi="Bookman Old Style" w:cs="Times New Roman"/>
          <w:b/>
          <w:lang w:eastAsia="pl-PL"/>
        </w:rPr>
        <w:t xml:space="preserve">a </w:t>
      </w:r>
      <w:r w:rsidRPr="006408FB">
        <w:rPr>
          <w:rFonts w:ascii="Bookman Old Style" w:hAnsi="Bookman Old Style" w:cs="Times New Roman"/>
          <w:b/>
          <w:lang w:eastAsia="pl-PL"/>
        </w:rPr>
        <w:t>Weterynarii</w:t>
      </w:r>
      <w:r w:rsidRPr="006408FB">
        <w:rPr>
          <w:rFonts w:ascii="Bookman Old Style" w:hAnsi="Bookman Old Style" w:cs="Times New Roman"/>
          <w:b/>
          <w:lang w:eastAsia="pl-PL"/>
        </w:rPr>
        <w:br/>
        <w:t xml:space="preserve">w </w:t>
      </w:r>
      <w:r w:rsidR="00C47739" w:rsidRPr="006408FB">
        <w:rPr>
          <w:rFonts w:ascii="Bookman Old Style" w:hAnsi="Bookman Old Style" w:cs="Times New Roman"/>
          <w:b/>
          <w:lang w:eastAsia="pl-PL"/>
        </w:rPr>
        <w:t>Otwocku</w:t>
      </w:r>
    </w:p>
    <w:p w14:paraId="10CED0BB" w14:textId="77777777" w:rsidR="00CD05C7" w:rsidRPr="00CD05C7" w:rsidRDefault="00CD05C7" w:rsidP="004D54CA">
      <w:pPr>
        <w:pStyle w:val="Bezodstpw"/>
        <w:ind w:left="4956"/>
        <w:jc w:val="center"/>
        <w:rPr>
          <w:rFonts w:ascii="Bookman Old Style" w:hAnsi="Bookman Old Style" w:cs="Times New Roman"/>
          <w:b/>
          <w:bCs/>
          <w:lang w:eastAsia="pl-PL"/>
        </w:rPr>
      </w:pPr>
    </w:p>
    <w:p w14:paraId="0D80E065" w14:textId="55E6233A" w:rsidR="00CD05C7" w:rsidRDefault="009E5079" w:rsidP="004D54CA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ZGŁOSZENIE W CELU REJESTRACJI/</w:t>
      </w:r>
      <w:r w:rsidR="00CD05C7" w:rsidRPr="00CD05C7">
        <w:rPr>
          <w:rFonts w:ascii="Bookman Old Style" w:hAnsi="Bookman Old Style"/>
          <w:b/>
          <w:bCs/>
        </w:rPr>
        <w:t xml:space="preserve">UZUPEŁNIENIE INFORMACJI </w:t>
      </w:r>
    </w:p>
    <w:p w14:paraId="765CF48B" w14:textId="09E07C76" w:rsidR="004D54CA" w:rsidRPr="0090415B" w:rsidRDefault="004D54CA" w:rsidP="0090415B">
      <w:pPr>
        <w:spacing w:after="0" w:line="240" w:lineRule="auto"/>
        <w:ind w:left="360"/>
        <w:jc w:val="center"/>
        <w:rPr>
          <w:rFonts w:ascii="Bookman Old Style" w:hAnsi="Bookman Old Style"/>
          <w:b/>
          <w:bCs/>
          <w:sz w:val="18"/>
          <w:szCs w:val="18"/>
        </w:rPr>
      </w:pPr>
      <w:r w:rsidRPr="004D54CA">
        <w:rPr>
          <w:rFonts w:ascii="Bookman Old Style" w:hAnsi="Bookman Old Style"/>
          <w:b/>
          <w:bCs/>
          <w:sz w:val="18"/>
          <w:szCs w:val="18"/>
        </w:rPr>
        <w:t>* niepotrzebne skreślić</w:t>
      </w:r>
    </w:p>
    <w:p w14:paraId="3E9239CA" w14:textId="1692864A" w:rsidR="006F16D5" w:rsidRPr="006408FB" w:rsidRDefault="00FC0F87" w:rsidP="006408FB">
      <w:pPr>
        <w:jc w:val="both"/>
        <w:rPr>
          <w:rFonts w:ascii="Bookman Old Style" w:hAnsi="Bookman Old Style"/>
          <w:b/>
          <w:bCs/>
        </w:rPr>
      </w:pPr>
      <w:r w:rsidRPr="006408FB">
        <w:rPr>
          <w:rFonts w:ascii="Bookman Old Style" w:hAnsi="Bookman Old Style"/>
        </w:rPr>
        <w:t>Zaznacz odpowiednie</w:t>
      </w:r>
      <w:r w:rsidRPr="006408FB">
        <w:rPr>
          <w:rFonts w:ascii="Bookman Old Style" w:hAnsi="Bookman Old Style"/>
          <w:b/>
          <w:bCs/>
        </w:rPr>
        <w:t>:</w:t>
      </w:r>
      <w:r w:rsidR="006F16D5">
        <w:rPr>
          <w:rFonts w:ascii="Bookman Old Style" w:hAnsi="Bookman Old Style"/>
          <w:b/>
          <w:bCs/>
        </w:rPr>
        <w:t xml:space="preserve"> </w:t>
      </w:r>
    </w:p>
    <w:p w14:paraId="36C9ECFC" w14:textId="77777777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centrum pozyskiwania nasienia;</w:t>
      </w:r>
    </w:p>
    <w:p w14:paraId="2AB88678" w14:textId="1AFEB916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zesp</w:t>
      </w:r>
      <w:r w:rsidR="00E971A9" w:rsidRPr="006408FB">
        <w:rPr>
          <w:rFonts w:ascii="Bookman Old Style" w:hAnsi="Bookman Old Style" w:cs="Times New Roman"/>
          <w:bCs/>
        </w:rPr>
        <w:t>ołu</w:t>
      </w:r>
      <w:r w:rsidRPr="006408FB">
        <w:rPr>
          <w:rFonts w:ascii="Bookman Old Style" w:hAnsi="Bookman Old Style" w:cs="Times New Roman"/>
          <w:bCs/>
        </w:rPr>
        <w:t xml:space="preserve"> pozyskiwania zarodków;</w:t>
      </w:r>
    </w:p>
    <w:p w14:paraId="43E442DD" w14:textId="6C3063A8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zespołu produkcji zarodków;</w:t>
      </w:r>
    </w:p>
    <w:p w14:paraId="60CB2D2C" w14:textId="1A5CA573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zakładu przetwarzając</w:t>
      </w:r>
      <w:r w:rsidR="00074DE9" w:rsidRPr="006408FB">
        <w:rPr>
          <w:rFonts w:ascii="Bookman Old Style" w:hAnsi="Bookman Old Style" w:cs="Times New Roman"/>
          <w:bCs/>
        </w:rPr>
        <w:t>ego</w:t>
      </w:r>
      <w:r w:rsidRPr="006408FB">
        <w:rPr>
          <w:rFonts w:ascii="Bookman Old Style" w:hAnsi="Bookman Old Style" w:cs="Times New Roman"/>
          <w:bCs/>
        </w:rPr>
        <w:t xml:space="preserve"> materiał biologiczny;</w:t>
      </w:r>
    </w:p>
    <w:p w14:paraId="6D90D5E9" w14:textId="732A3400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centrum przechowywania materiału biologicznego;</w:t>
      </w:r>
    </w:p>
    <w:p w14:paraId="7563CB82" w14:textId="73D2D73A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punktu kopulacyjny;</w:t>
      </w:r>
    </w:p>
    <w:p w14:paraId="365D0CA1" w14:textId="2EC4D5DF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zakładu zajmującego się materiałem biologicznym</w:t>
      </w:r>
      <w:r w:rsidR="00074DE9" w:rsidRPr="006408FB">
        <w:rPr>
          <w:rFonts w:ascii="Bookman Old Style" w:hAnsi="Bookman Old Style" w:cs="Times New Roman"/>
          <w:bCs/>
        </w:rPr>
        <w:t>;</w:t>
      </w:r>
    </w:p>
    <w:p w14:paraId="53B3D565" w14:textId="20C84CD7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sklepu zoologicznego, hurtowni zoologicznej;</w:t>
      </w:r>
    </w:p>
    <w:p w14:paraId="0504269D" w14:textId="09CA03BF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schroniska dla zwierząt;</w:t>
      </w:r>
    </w:p>
    <w:p w14:paraId="331B50EB" w14:textId="5A4ECEB2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podmiotu prowadzącego działalność w zakresie organizowania wystaw, pokazów lub konkursów zwierząt, zakład</w:t>
      </w:r>
      <w:r w:rsidR="00074DE9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 xml:space="preserve"> zajmując</w:t>
      </w:r>
      <w:r w:rsidR="00074DE9" w:rsidRPr="006408FB">
        <w:rPr>
          <w:rFonts w:ascii="Bookman Old Style" w:hAnsi="Bookman Old Style" w:cs="Times New Roman"/>
          <w:bCs/>
        </w:rPr>
        <w:t>ego</w:t>
      </w:r>
      <w:r w:rsidRPr="006408FB">
        <w:rPr>
          <w:rFonts w:ascii="Bookman Old Style" w:hAnsi="Bookman Old Style" w:cs="Times New Roman"/>
          <w:bCs/>
        </w:rPr>
        <w:t xml:space="preserve"> się gromadzeniem zwierząt koniowatych, </w:t>
      </w:r>
      <w:r w:rsidR="00074DE9" w:rsidRPr="006408FB">
        <w:rPr>
          <w:rFonts w:ascii="Bookman Old Style" w:hAnsi="Bookman Old Style" w:cs="Times New Roman"/>
          <w:bCs/>
        </w:rPr>
        <w:t>(</w:t>
      </w:r>
      <w:r w:rsidRPr="006408FB">
        <w:rPr>
          <w:rFonts w:ascii="Bookman Old Style" w:hAnsi="Bookman Old Style" w:cs="Times New Roman"/>
          <w:bCs/>
          <w:sz w:val="16"/>
          <w:szCs w:val="16"/>
        </w:rPr>
        <w:t xml:space="preserve">w przypadku gdy te zwierzęta są gromadzone do celów, o których mowa w art. 4 lit. a rozporządzenia delegowanego Komisji (UE) 2019/2035 z dnia 28 czerwca 2019 r. uzupełniającego rozporządzenie Parlamentu Europejskiego i Rady (UE) 2016/429 w odniesieniu do przepisów dotyczących zakładów utrzymujących zwierzęta lądowe i wylęgarni oraz identyfikowalności niektórych utrzymywanych zwierząt lądowych i jaj wylęgowych (Dz. Urz. UE L 314 z 05.12.2019, str. 115, z </w:t>
      </w:r>
      <w:proofErr w:type="spellStart"/>
      <w:r w:rsidRPr="006408FB">
        <w:rPr>
          <w:rFonts w:ascii="Bookman Old Style" w:hAnsi="Bookman Old Style" w:cs="Times New Roman"/>
          <w:bCs/>
          <w:sz w:val="16"/>
          <w:szCs w:val="16"/>
        </w:rPr>
        <w:t>późn</w:t>
      </w:r>
      <w:proofErr w:type="spellEnd"/>
      <w:r w:rsidRPr="006408FB">
        <w:rPr>
          <w:rFonts w:ascii="Bookman Old Style" w:hAnsi="Bookman Old Style" w:cs="Times New Roman"/>
          <w:bCs/>
          <w:sz w:val="16"/>
          <w:szCs w:val="16"/>
        </w:rPr>
        <w:t>. zm.)</w:t>
      </w:r>
      <w:r w:rsidR="00074DE9" w:rsidRPr="006408FB">
        <w:rPr>
          <w:rFonts w:ascii="Bookman Old Style" w:hAnsi="Bookman Old Style" w:cs="Times New Roman"/>
          <w:bCs/>
          <w:sz w:val="16"/>
          <w:szCs w:val="16"/>
        </w:rPr>
        <w:t xml:space="preserve"> )</w:t>
      </w:r>
    </w:p>
    <w:p w14:paraId="1517CE62" w14:textId="1B84F3A5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podmiotu prowadzącego działalność w zakresie organizowania targów zwierząt;</w:t>
      </w:r>
    </w:p>
    <w:p w14:paraId="5B24F2CC" w14:textId="4CA51E72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zakładu, w którym są utrzymywane pszczoły lub trzmiele;</w:t>
      </w:r>
    </w:p>
    <w:p w14:paraId="6E5B76A3" w14:textId="4B46C27C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zakładu, w którym są utrzymywane zwierzęta kopytne;</w:t>
      </w:r>
    </w:p>
    <w:p w14:paraId="45E32AAC" w14:textId="4D1984C4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podmiotu zajmującego się obrotem zwierzętami, skupem lub sprzedażą zwierząt lub pośrednictwem w obrocie zwierzętami z wykorzystaniem obiektów budowlanych;</w:t>
      </w:r>
    </w:p>
    <w:p w14:paraId="21A0C069" w14:textId="0DAF40E8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 xml:space="preserve"> odizolowan</w:t>
      </w:r>
      <w:r w:rsidR="001328F3" w:rsidRPr="006408FB">
        <w:rPr>
          <w:rFonts w:ascii="Bookman Old Style" w:hAnsi="Bookman Old Style" w:cs="Times New Roman"/>
          <w:bCs/>
        </w:rPr>
        <w:t>ego</w:t>
      </w:r>
      <w:r w:rsidRPr="006408FB">
        <w:rPr>
          <w:rFonts w:ascii="Bookman Old Style" w:hAnsi="Bookman Old Style" w:cs="Times New Roman"/>
          <w:bCs/>
        </w:rPr>
        <w:t xml:space="preserve"> od środowiska 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 xml:space="preserve"> produkcji trzmieli;</w:t>
      </w:r>
    </w:p>
    <w:p w14:paraId="0325EA36" w14:textId="17B9C9E8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>, w którym są utrzymywane zwierzęta inne niż zwierzęta kopytne, drób, pszczoły, trzmiele, psy, koty i fretki;</w:t>
      </w:r>
    </w:p>
    <w:p w14:paraId="1543D804" w14:textId="1D7B1C5E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podmiot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 xml:space="preserve"> </w:t>
      </w:r>
      <w:r w:rsidR="00E971A9" w:rsidRPr="006408FB">
        <w:rPr>
          <w:rFonts w:ascii="Bookman Old Style" w:hAnsi="Bookman Old Style" w:cs="Times New Roman"/>
          <w:bCs/>
        </w:rPr>
        <w:t>zajmującego</w:t>
      </w:r>
      <w:r w:rsidRPr="006408FB">
        <w:rPr>
          <w:rFonts w:ascii="Bookman Old Style" w:hAnsi="Bookman Old Style" w:cs="Times New Roman"/>
          <w:bCs/>
        </w:rPr>
        <w:t xml:space="preserve"> się gromadzeniem utrzymywanych zwierząt kopytnych lub drobiu niezależnie od zakładu, w tym podmiot</w:t>
      </w:r>
      <w:r w:rsidR="00074DE9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>, które kupują i sprzedają zwierzęta;</w:t>
      </w:r>
    </w:p>
    <w:p w14:paraId="59D00735" w14:textId="2D5A6290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  <w:sz w:val="18"/>
          <w:szCs w:val="18"/>
        </w:rPr>
      </w:pPr>
      <w:r w:rsidRPr="006408FB">
        <w:rPr>
          <w:rFonts w:ascii="Bookman Old Style" w:hAnsi="Bookman Old Style" w:cs="Times New Roman"/>
          <w:bCs/>
        </w:rPr>
        <w:t>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 xml:space="preserve"> o statusie zakładu </w:t>
      </w:r>
      <w:r w:rsidR="00074DE9" w:rsidRPr="006408FB">
        <w:rPr>
          <w:rFonts w:ascii="Bookman Old Style" w:hAnsi="Bookman Old Style" w:cs="Times New Roman"/>
          <w:bCs/>
        </w:rPr>
        <w:t>odizolowanego</w:t>
      </w:r>
      <w:r w:rsidRPr="006408FB">
        <w:rPr>
          <w:rFonts w:ascii="Bookman Old Style" w:hAnsi="Bookman Old Style" w:cs="Times New Roman"/>
          <w:bCs/>
        </w:rPr>
        <w:t xml:space="preserve"> </w:t>
      </w:r>
      <w:r w:rsidR="00074DE9" w:rsidRPr="006408FB">
        <w:rPr>
          <w:rFonts w:ascii="Bookman Old Style" w:hAnsi="Bookman Old Style" w:cs="Times New Roman"/>
          <w:bCs/>
        </w:rPr>
        <w:t>(</w:t>
      </w:r>
      <w:r w:rsidRPr="006408FB">
        <w:rPr>
          <w:rFonts w:ascii="Bookman Old Style" w:hAnsi="Bookman Old Style" w:cs="Times New Roman"/>
          <w:bCs/>
          <w:sz w:val="18"/>
          <w:szCs w:val="18"/>
        </w:rPr>
        <w:t xml:space="preserve">o którym mowa w art. 95 i art. 178 rozporządzenia Parlamentu Europejskiego i Rady (UE) 2016/429 z dnia 9 marca 2016 r. w sprawie przenośnych chorób zwierząt oraz zmieniającego i uchylającego niektóre akty w dziedzinie zdrowia zwierząt ("Prawo o zdrowiu zwierząt") (Dz. Urz. UE L 84 z 31.03.2016, str. 1, z </w:t>
      </w:r>
      <w:proofErr w:type="spellStart"/>
      <w:r w:rsidRPr="006408FB">
        <w:rPr>
          <w:rFonts w:ascii="Bookman Old Style" w:hAnsi="Bookman Old Style" w:cs="Times New Roman"/>
          <w:bCs/>
          <w:sz w:val="18"/>
          <w:szCs w:val="18"/>
        </w:rPr>
        <w:t>późn</w:t>
      </w:r>
      <w:proofErr w:type="spellEnd"/>
      <w:r w:rsidRPr="006408FB">
        <w:rPr>
          <w:rFonts w:ascii="Bookman Old Style" w:hAnsi="Bookman Old Style" w:cs="Times New Roman"/>
          <w:bCs/>
          <w:sz w:val="18"/>
          <w:szCs w:val="18"/>
        </w:rPr>
        <w:t>. zm.), zwanego dalej "rozporządzeniem 2016/429</w:t>
      </w:r>
      <w:proofErr w:type="gramStart"/>
      <w:r w:rsidRPr="006408FB">
        <w:rPr>
          <w:rFonts w:ascii="Bookman Old Style" w:hAnsi="Bookman Old Style" w:cs="Times New Roman"/>
          <w:bCs/>
          <w:sz w:val="18"/>
          <w:szCs w:val="18"/>
        </w:rPr>
        <w:t>"</w:t>
      </w:r>
      <w:r w:rsidR="00074DE9" w:rsidRPr="006408FB">
        <w:rPr>
          <w:rFonts w:ascii="Bookman Old Style" w:hAnsi="Bookman Old Style" w:cs="Times New Roman"/>
          <w:bCs/>
          <w:sz w:val="18"/>
          <w:szCs w:val="18"/>
        </w:rPr>
        <w:t xml:space="preserve"> )</w:t>
      </w:r>
      <w:proofErr w:type="gramEnd"/>
    </w:p>
    <w:p w14:paraId="6B243EA3" w14:textId="3EA97B79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lastRenderedPageBreak/>
        <w:t>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 xml:space="preserve"> kwarantanny utrzymywanych zwierząt lądowych innych niż zwierzęta naczelne, </w:t>
      </w:r>
    </w:p>
    <w:p w14:paraId="2921016A" w14:textId="52F868CE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 xml:space="preserve"> gromadzenia zwierząt kopytnych, drobiu, psów, kotów lub fretek;</w:t>
      </w:r>
    </w:p>
    <w:p w14:paraId="3A6EE7BE" w14:textId="321B76F1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  <w:sz w:val="16"/>
          <w:szCs w:val="16"/>
        </w:rPr>
      </w:pPr>
      <w:r w:rsidRPr="006408FB">
        <w:rPr>
          <w:rFonts w:ascii="Bookman Old Style" w:hAnsi="Bookman Old Style" w:cs="Times New Roman"/>
          <w:bCs/>
        </w:rPr>
        <w:t xml:space="preserve"> punkt kontroli </w:t>
      </w:r>
      <w:r w:rsidR="00074DE9" w:rsidRPr="006408FB">
        <w:rPr>
          <w:rFonts w:ascii="Bookman Old Style" w:hAnsi="Bookman Old Style" w:cs="Times New Roman"/>
          <w:bCs/>
        </w:rPr>
        <w:t>(</w:t>
      </w:r>
      <w:r w:rsidRPr="006408FB">
        <w:rPr>
          <w:rFonts w:ascii="Bookman Old Style" w:hAnsi="Bookman Old Style" w:cs="Times New Roman"/>
          <w:bCs/>
          <w:sz w:val="16"/>
          <w:szCs w:val="16"/>
        </w:rPr>
        <w:t xml:space="preserve">w rozumieniu art. 2 pkt 9 rozporządzenia delegowanego Komisji (UE) 2019/2035 z dnia 28 czerwca 2019 r. uzupełniającego rozporządzenie Parlamentu Europejskiego i Rady (UE) 2016/429 w odniesieniu do przepisów dotyczących zakładów utrzymujących zwierzęta lądowe i wylęgarni oraz identyfikowalności niektórych utrzymywanych zwierząt lądowych i jaj </w:t>
      </w:r>
      <w:r w:rsidR="006408FB" w:rsidRPr="006408FB">
        <w:rPr>
          <w:rFonts w:ascii="Bookman Old Style" w:hAnsi="Bookman Old Style" w:cs="Times New Roman"/>
          <w:bCs/>
          <w:sz w:val="16"/>
          <w:szCs w:val="16"/>
        </w:rPr>
        <w:t>wylęgowych)</w:t>
      </w:r>
    </w:p>
    <w:p w14:paraId="3BBD4AA7" w14:textId="3F80DFA0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 xml:space="preserve"> 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>, w którym jest utrzymywany drób w celu produkcji mięsa;</w:t>
      </w:r>
    </w:p>
    <w:p w14:paraId="25EBD77F" w14:textId="385516AF" w:rsidR="00B6493B" w:rsidRPr="006408FB" w:rsidRDefault="001328F3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ogrodu</w:t>
      </w:r>
      <w:r w:rsidR="00B6493B" w:rsidRPr="006408FB">
        <w:rPr>
          <w:rFonts w:ascii="Bookman Old Style" w:hAnsi="Bookman Old Style" w:cs="Times New Roman"/>
          <w:bCs/>
        </w:rPr>
        <w:t xml:space="preserve"> zoologiczn</w:t>
      </w:r>
      <w:r w:rsidRPr="006408FB">
        <w:rPr>
          <w:rFonts w:ascii="Bookman Old Style" w:hAnsi="Bookman Old Style" w:cs="Times New Roman"/>
          <w:bCs/>
        </w:rPr>
        <w:t>ego</w:t>
      </w:r>
      <w:r w:rsidR="00B6493B" w:rsidRPr="006408FB">
        <w:rPr>
          <w:rFonts w:ascii="Bookman Old Style" w:hAnsi="Bookman Old Style" w:cs="Times New Roman"/>
          <w:bCs/>
        </w:rPr>
        <w:t xml:space="preserve"> lub schronisk</w:t>
      </w:r>
      <w:r w:rsidRPr="006408FB">
        <w:rPr>
          <w:rFonts w:ascii="Bookman Old Style" w:hAnsi="Bookman Old Style" w:cs="Times New Roman"/>
          <w:bCs/>
        </w:rPr>
        <w:t>a</w:t>
      </w:r>
      <w:r w:rsidR="00B6493B" w:rsidRPr="006408FB">
        <w:rPr>
          <w:rFonts w:ascii="Bookman Old Style" w:hAnsi="Bookman Old Style" w:cs="Times New Roman"/>
          <w:bCs/>
        </w:rPr>
        <w:t xml:space="preserve"> dla zwierząt, w których są wykorzystywane produkty uboczne pochodzenia zwierzęcego lub produkty pochodne;</w:t>
      </w:r>
    </w:p>
    <w:p w14:paraId="31961181" w14:textId="2F5F6DEF" w:rsidR="00B6493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/>
        </w:rPr>
      </w:pPr>
      <w:r w:rsidRPr="006408FB">
        <w:rPr>
          <w:rFonts w:ascii="Bookman Old Style" w:hAnsi="Bookman Old Style" w:cs="Times New Roman"/>
          <w:bCs/>
        </w:rPr>
        <w:t xml:space="preserve"> 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>, w którym są utrzymywane psy, koty lub fretki</w:t>
      </w:r>
      <w:r w:rsidRPr="006408FB">
        <w:rPr>
          <w:rFonts w:ascii="Bookman Old Style" w:hAnsi="Bookman Old Style" w:cs="Times New Roman"/>
          <w:b/>
        </w:rPr>
        <w:t>.</w:t>
      </w:r>
    </w:p>
    <w:p w14:paraId="268145C3" w14:textId="6FCF1F6A" w:rsidR="00EB7B37" w:rsidRPr="00EB7B37" w:rsidRDefault="00EB7B37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proofErr w:type="gramStart"/>
      <w:r>
        <w:rPr>
          <w:rFonts w:ascii="Bookman Old Style" w:hAnsi="Bookman Old Style" w:cs="Times New Roman"/>
          <w:bCs/>
        </w:rPr>
        <w:t>i</w:t>
      </w:r>
      <w:r w:rsidRPr="00EB7B37">
        <w:rPr>
          <w:rFonts w:ascii="Bookman Old Style" w:hAnsi="Bookman Old Style" w:cs="Times New Roman"/>
          <w:bCs/>
        </w:rPr>
        <w:t>nne :</w:t>
      </w:r>
      <w:proofErr w:type="gramEnd"/>
      <w:r w:rsidRPr="00EB7B37">
        <w:rPr>
          <w:rFonts w:ascii="Bookman Old Style" w:hAnsi="Bookman Old Style" w:cs="Times New Roman"/>
          <w:bCs/>
        </w:rPr>
        <w:t xml:space="preserve"> </w:t>
      </w:r>
    </w:p>
    <w:p w14:paraId="7C735A1A" w14:textId="77777777" w:rsidR="00E971A9" w:rsidRPr="006408FB" w:rsidRDefault="00E971A9" w:rsidP="006408FB">
      <w:pPr>
        <w:pStyle w:val="Akapitzlist"/>
        <w:jc w:val="both"/>
        <w:rPr>
          <w:rFonts w:ascii="Bookman Old Style" w:hAnsi="Bookman Old Style" w:cs="Times New Roman"/>
          <w:b/>
        </w:rPr>
      </w:pPr>
    </w:p>
    <w:p w14:paraId="69942DF7" w14:textId="77777777" w:rsidR="00350FEF" w:rsidRDefault="00E971A9" w:rsidP="006408FB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Dane </w:t>
      </w:r>
      <w:r w:rsidR="00074DE9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podmiotu</w:t>
      </w:r>
      <w:r w:rsid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:</w:t>
      </w:r>
    </w:p>
    <w:p w14:paraId="53A6F556" w14:textId="5F79B990" w:rsidR="00350FEF" w:rsidRDefault="008260B6" w:rsidP="00350FEF">
      <w:pPr>
        <w:pStyle w:val="Akapitzlist"/>
        <w:numPr>
          <w:ilvl w:val="0"/>
          <w:numId w:val="21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Imię, </w:t>
      </w:r>
      <w:r w:rsidR="00350FEF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nazwisko</w:t>
      </w:r>
      <w:r w:rsid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</w:t>
      </w:r>
    </w:p>
    <w:p w14:paraId="73E19082" w14:textId="7328B2ED" w:rsidR="00350FEF" w:rsidRDefault="00350FEF" w:rsidP="00350FEF">
      <w:pPr>
        <w:pStyle w:val="Akapitzlist"/>
        <w:numPr>
          <w:ilvl w:val="0"/>
          <w:numId w:val="21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N</w:t>
      </w:r>
      <w:r w:rsidR="001328F3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azwa </w:t>
      </w:r>
      <w:proofErr w:type="gramStart"/>
      <w:r w:rsidR="001328F3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firmy</w:t>
      </w:r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:…</w:t>
      </w:r>
      <w:proofErr w:type="gramEnd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</w:t>
      </w:r>
      <w:proofErr w:type="gramStart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…….</w:t>
      </w:r>
      <w:proofErr w:type="gramEnd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.</w:t>
      </w:r>
    </w:p>
    <w:p w14:paraId="205F66E2" w14:textId="7F804586" w:rsidR="00350FEF" w:rsidRDefault="00350FEF" w:rsidP="00350FEF">
      <w:pPr>
        <w:pStyle w:val="Akapitzlist"/>
        <w:numPr>
          <w:ilvl w:val="0"/>
          <w:numId w:val="21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proofErr w:type="gramStart"/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A</w:t>
      </w:r>
      <w:r w:rsidR="00E971A9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dres</w:t>
      </w:r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:…</w:t>
      </w:r>
      <w:proofErr w:type="gramEnd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</w:t>
      </w:r>
    </w:p>
    <w:p w14:paraId="36E1D294" w14:textId="5C60BD29" w:rsidR="00350FEF" w:rsidRDefault="00E971A9" w:rsidP="00350FEF">
      <w:pPr>
        <w:pStyle w:val="Akapitzlist"/>
        <w:numPr>
          <w:ilvl w:val="0"/>
          <w:numId w:val="21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PESEL</w:t>
      </w:r>
      <w:r w:rsidR="00762B24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/</w:t>
      </w:r>
      <w:r w:rsid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numer </w:t>
      </w:r>
      <w:proofErr w:type="gramStart"/>
      <w:r w:rsid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paszportu</w:t>
      </w:r>
      <w:r w:rsid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:…</w:t>
      </w:r>
      <w:proofErr w:type="gramEnd"/>
      <w:r w:rsid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………………………………………………………….</w:t>
      </w:r>
    </w:p>
    <w:p w14:paraId="6D6C2164" w14:textId="45A1E2A9" w:rsidR="00350FEF" w:rsidRDefault="00762B24" w:rsidP="00350FEF">
      <w:pPr>
        <w:pStyle w:val="Akapitzlist"/>
        <w:numPr>
          <w:ilvl w:val="0"/>
          <w:numId w:val="21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proofErr w:type="gramStart"/>
      <w:r w:rsidRP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NIP</w:t>
      </w:r>
      <w:r w:rsid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:…</w:t>
      </w:r>
      <w:proofErr w:type="gramEnd"/>
      <w:r w:rsid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</w:t>
      </w:r>
    </w:p>
    <w:p w14:paraId="2FCEE125" w14:textId="1A054EDA" w:rsidR="00350FEF" w:rsidRDefault="00762B24" w:rsidP="00350FEF">
      <w:pPr>
        <w:pStyle w:val="Akapitzlist"/>
        <w:numPr>
          <w:ilvl w:val="0"/>
          <w:numId w:val="21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</w:t>
      </w:r>
      <w:r w:rsidR="006408FB" w:rsidRP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numer </w:t>
      </w:r>
      <w:proofErr w:type="gramStart"/>
      <w:r w:rsidR="006408FB" w:rsidRP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telefonu</w:t>
      </w:r>
      <w:r w:rsid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:…</w:t>
      </w:r>
      <w:proofErr w:type="gramEnd"/>
      <w:r w:rsid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</w:t>
      </w:r>
    </w:p>
    <w:p w14:paraId="4FDBFA3E" w14:textId="5CD61593" w:rsidR="00350FEF" w:rsidRDefault="006408FB" w:rsidP="00350FEF">
      <w:pPr>
        <w:pStyle w:val="Akapitzlist"/>
        <w:numPr>
          <w:ilvl w:val="0"/>
          <w:numId w:val="21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adres do e-doręczeń</w:t>
      </w:r>
      <w:r w:rsid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(ADE</w:t>
      </w:r>
      <w:proofErr w:type="gramStart"/>
      <w:r w:rsid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):…</w:t>
      </w:r>
      <w:proofErr w:type="gramEnd"/>
      <w:r w:rsid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</w:t>
      </w:r>
    </w:p>
    <w:p w14:paraId="5E086BBA" w14:textId="458E7C03" w:rsidR="00350FEF" w:rsidRDefault="006408FB" w:rsidP="00350FEF">
      <w:pPr>
        <w:pStyle w:val="Akapitzlist"/>
        <w:numPr>
          <w:ilvl w:val="0"/>
          <w:numId w:val="21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adres e-mail</w:t>
      </w:r>
      <w:r w:rsid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:</w:t>
      </w:r>
      <w:r w:rsidR="00EB16A1" w:rsidRP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</w:t>
      </w:r>
      <w:r w:rsid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</w:t>
      </w:r>
      <w:proofErr w:type="gramStart"/>
      <w:r w:rsid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…….</w:t>
      </w:r>
      <w:proofErr w:type="gramEnd"/>
      <w:r w:rsid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.</w:t>
      </w:r>
    </w:p>
    <w:p w14:paraId="394E3573" w14:textId="2188931D" w:rsidR="008260B6" w:rsidRPr="00350FEF" w:rsidRDefault="00EB16A1" w:rsidP="00350FEF">
      <w:pPr>
        <w:pStyle w:val="Akapitzlist"/>
        <w:numPr>
          <w:ilvl w:val="0"/>
          <w:numId w:val="21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adres strony </w:t>
      </w:r>
      <w:proofErr w:type="gramStart"/>
      <w:r w:rsidRP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inter</w:t>
      </w:r>
      <w:r w:rsid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netowej:…</w:t>
      </w:r>
      <w:proofErr w:type="gramEnd"/>
      <w:r w:rsid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</w:t>
      </w:r>
      <w:proofErr w:type="gramStart"/>
      <w:r w:rsid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…….</w:t>
      </w:r>
      <w:proofErr w:type="gramEnd"/>
      <w:r w:rsid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.</w:t>
      </w:r>
    </w:p>
    <w:p w14:paraId="5C5BD5BB" w14:textId="77777777" w:rsidR="00350FEF" w:rsidRDefault="008117D2" w:rsidP="00350FEF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Położenie zakładu</w:t>
      </w:r>
      <w:r w:rsid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:</w:t>
      </w:r>
    </w:p>
    <w:p w14:paraId="6189CACA" w14:textId="30348840" w:rsidR="00350FEF" w:rsidRDefault="00350FEF" w:rsidP="00157E2F">
      <w:pPr>
        <w:pStyle w:val="Akapitzlist"/>
        <w:numPr>
          <w:ilvl w:val="0"/>
          <w:numId w:val="22"/>
        </w:numPr>
        <w:spacing w:after="160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A</w:t>
      </w:r>
      <w:r w:rsidR="008260B6" w:rsidRP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dres</w:t>
      </w:r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</w:t>
      </w:r>
      <w:proofErr w:type="gramStart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zakładu:…</w:t>
      </w:r>
      <w:proofErr w:type="gramEnd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</w:t>
      </w:r>
      <w:r w:rsidR="00157E2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</w:t>
      </w:r>
    </w:p>
    <w:p w14:paraId="60F1B589" w14:textId="1CD02E9B" w:rsidR="00157E2F" w:rsidRPr="00157E2F" w:rsidRDefault="00157E2F" w:rsidP="00157E2F">
      <w:pPr>
        <w:spacing w:after="160"/>
        <w:ind w:left="720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0ECC57" w14:textId="4888C0B8" w:rsidR="00350FEF" w:rsidRDefault="006408FB" w:rsidP="00350FEF">
      <w:pPr>
        <w:pStyle w:val="Akapitzlist"/>
        <w:numPr>
          <w:ilvl w:val="0"/>
          <w:numId w:val="22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</w:t>
      </w:r>
      <w:r w:rsidR="00DB2917" w:rsidRP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numer działek </w:t>
      </w:r>
      <w:proofErr w:type="gramStart"/>
      <w:r w:rsidR="00DB2917" w:rsidRP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ewidencyjnych</w:t>
      </w:r>
      <w:r w:rsid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:…</w:t>
      </w:r>
      <w:proofErr w:type="gramEnd"/>
      <w:r w:rsid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…………………………………………………….</w:t>
      </w:r>
    </w:p>
    <w:p w14:paraId="5FB963CC" w14:textId="5EE3FC25" w:rsidR="00157E2F" w:rsidRDefault="00157E2F" w:rsidP="00157E2F">
      <w:pPr>
        <w:pStyle w:val="Akapitzlist"/>
        <w:spacing w:after="160" w:line="360" w:lineRule="auto"/>
        <w:ind w:left="1080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55392139" w14:textId="12BD630B" w:rsidR="008260B6" w:rsidRDefault="0018410E" w:rsidP="00350FEF">
      <w:pPr>
        <w:pStyle w:val="Akapitzlist"/>
        <w:numPr>
          <w:ilvl w:val="0"/>
          <w:numId w:val="22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współrzędne </w:t>
      </w:r>
      <w:proofErr w:type="gramStart"/>
      <w:r w:rsidRP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geograficzne</w:t>
      </w:r>
      <w:r w:rsid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:…</w:t>
      </w:r>
      <w:proofErr w:type="gramEnd"/>
      <w:r w:rsid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</w:t>
      </w:r>
    </w:p>
    <w:p w14:paraId="75694E3B" w14:textId="5702D83F" w:rsidR="00157E2F" w:rsidRPr="00350FEF" w:rsidRDefault="00157E2F" w:rsidP="00157E2F">
      <w:pPr>
        <w:pStyle w:val="Akapitzlist"/>
        <w:spacing w:after="160" w:line="360" w:lineRule="auto"/>
        <w:ind w:left="1080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5A979BE" w14:textId="60D2A4BB" w:rsidR="008117D2" w:rsidRPr="006408FB" w:rsidRDefault="008117D2" w:rsidP="006408FB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/>
          <w:lang w:eastAsia="en-US"/>
        </w:rPr>
        <w:t xml:space="preserve">Gatunek, liczba bądź ilości utrzymywanych zwierząt lądowych i/lub materiału </w:t>
      </w:r>
      <w:r w:rsidR="00762B24" w:rsidRPr="006408FB">
        <w:rPr>
          <w:rFonts w:ascii="Bookman Old Style" w:eastAsia="Aptos" w:hAnsi="Bookman Old Style"/>
          <w:lang w:eastAsia="en-US"/>
        </w:rPr>
        <w:t>biologicznego</w:t>
      </w:r>
    </w:p>
    <w:p w14:paraId="4E2F7A0D" w14:textId="198BE8FB" w:rsidR="00350FEF" w:rsidRPr="00350FEF" w:rsidRDefault="00350FEF" w:rsidP="00350FEF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proofErr w:type="gramStart"/>
      <w:r w:rsidRP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Gatunek:…</w:t>
      </w:r>
      <w:proofErr w:type="gramEnd"/>
      <w:r w:rsidRP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</w:t>
      </w:r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………………………………………………………………………………………………</w:t>
      </w:r>
    </w:p>
    <w:p w14:paraId="110EB74A" w14:textId="3FD93DE8" w:rsidR="008117D2" w:rsidRDefault="008117D2" w:rsidP="00350FEF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rodzaj materiału </w:t>
      </w:r>
      <w:r w:rsidR="00E971A9" w:rsidRP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biologicznego</w:t>
      </w:r>
      <w:r w:rsidRP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</w:t>
      </w:r>
      <w:r w:rsidR="00350FEF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</w:t>
      </w:r>
    </w:p>
    <w:p w14:paraId="346FB1F9" w14:textId="63A1117F" w:rsidR="00350FEF" w:rsidRDefault="00350FEF" w:rsidP="00350FEF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ilość </w:t>
      </w:r>
      <w:proofErr w:type="gramStart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zwierząt:…</w:t>
      </w:r>
      <w:proofErr w:type="gramEnd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</w:t>
      </w:r>
    </w:p>
    <w:p w14:paraId="3D6F7033" w14:textId="280CB0BB" w:rsidR="00350FEF" w:rsidRPr="00350FEF" w:rsidRDefault="00350FEF" w:rsidP="00350FEF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ilość materiału biologicznego………………………………………………</w:t>
      </w:r>
      <w:proofErr w:type="gramStart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…….</w:t>
      </w:r>
      <w:proofErr w:type="gramEnd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.</w:t>
      </w:r>
    </w:p>
    <w:p w14:paraId="74DF46C5" w14:textId="3A3BAEC3" w:rsidR="0007797F" w:rsidRPr="006408FB" w:rsidRDefault="0007797F" w:rsidP="006408FB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Potencjał zakładu </w:t>
      </w:r>
    </w:p>
    <w:p w14:paraId="2F5A1F76" w14:textId="177E6691" w:rsidR="00DB2917" w:rsidRDefault="0007797F" w:rsidP="006408FB">
      <w:pPr>
        <w:pStyle w:val="Akapitzlist"/>
        <w:numPr>
          <w:ilvl w:val="0"/>
          <w:numId w:val="1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Maksymalna obsada zakładu………………</w:t>
      </w:r>
    </w:p>
    <w:p w14:paraId="227555CF" w14:textId="77777777" w:rsidR="00157E2F" w:rsidRPr="00157E2F" w:rsidRDefault="00157E2F" w:rsidP="00157E2F">
      <w:p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</w:p>
    <w:p w14:paraId="0466D087" w14:textId="1D4DC1FC" w:rsidR="00350FEF" w:rsidRDefault="00EB16A1" w:rsidP="00EB16A1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lastRenderedPageBreak/>
        <w:t>Opis obiektu/obiektów np. obora/chlewnia</w:t>
      </w:r>
    </w:p>
    <w:p w14:paraId="571338F3" w14:textId="66C45E75" w:rsidR="00350FEF" w:rsidRDefault="00350FEF" w:rsidP="00350FEF">
      <w:pPr>
        <w:pStyle w:val="Akapitzlist"/>
        <w:numPr>
          <w:ilvl w:val="0"/>
          <w:numId w:val="1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Wymiary obory ………x</w:t>
      </w:r>
      <w:proofErr w:type="gramStart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…….</w:t>
      </w:r>
      <w:proofErr w:type="gramEnd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</w:t>
      </w:r>
      <w:proofErr w:type="gramStart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…….</w:t>
      </w:r>
      <w:proofErr w:type="gramEnd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x…</w:t>
      </w:r>
      <w:proofErr w:type="gramStart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…….</w:t>
      </w:r>
      <w:proofErr w:type="gramEnd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. ………x</w:t>
      </w:r>
      <w:proofErr w:type="gramStart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…….</w:t>
      </w:r>
      <w:proofErr w:type="gramEnd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.</w:t>
      </w:r>
    </w:p>
    <w:p w14:paraId="480632CE" w14:textId="48B32500" w:rsidR="00350FEF" w:rsidRDefault="00350FEF" w:rsidP="00350FEF">
      <w:pPr>
        <w:pStyle w:val="Akapitzlist"/>
        <w:numPr>
          <w:ilvl w:val="0"/>
          <w:numId w:val="1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Wymiary chlewni </w:t>
      </w:r>
      <w:proofErr w:type="gramStart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…….</w:t>
      </w:r>
      <w:proofErr w:type="gramEnd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.x……. </w:t>
      </w:r>
      <w:proofErr w:type="gramStart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…….</w:t>
      </w:r>
      <w:proofErr w:type="gramEnd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.x</w:t>
      </w:r>
      <w:proofErr w:type="gramStart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…….</w:t>
      </w:r>
      <w:proofErr w:type="gramEnd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. ………x………</w:t>
      </w:r>
    </w:p>
    <w:p w14:paraId="4993C571" w14:textId="3AE2835A" w:rsidR="00350FEF" w:rsidRDefault="00350FEF" w:rsidP="00350FEF">
      <w:pPr>
        <w:pStyle w:val="Akapitzlist"/>
        <w:numPr>
          <w:ilvl w:val="0"/>
          <w:numId w:val="1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Wymiary pastwiska …</w:t>
      </w:r>
      <w:proofErr w:type="gramStart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…….</w:t>
      </w:r>
      <w:proofErr w:type="gramEnd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x……… ………x……. </w:t>
      </w:r>
      <w:proofErr w:type="gramStart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…….</w:t>
      </w:r>
      <w:proofErr w:type="gramEnd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x</w:t>
      </w:r>
      <w:proofErr w:type="gramStart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…….</w:t>
      </w:r>
      <w:proofErr w:type="gramEnd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.</w:t>
      </w:r>
    </w:p>
    <w:p w14:paraId="1FEAA590" w14:textId="245003AA" w:rsidR="00A27706" w:rsidRDefault="00A27706" w:rsidP="00350FEF">
      <w:pPr>
        <w:pStyle w:val="Akapitzlist"/>
        <w:numPr>
          <w:ilvl w:val="0"/>
          <w:numId w:val="1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Wymiary padoku </w:t>
      </w:r>
      <w:proofErr w:type="gramStart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…….</w:t>
      </w:r>
      <w:proofErr w:type="gramEnd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.x</w:t>
      </w:r>
      <w:proofErr w:type="gramStart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…….</w:t>
      </w:r>
      <w:proofErr w:type="gramEnd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. ……x……… ……x……</w:t>
      </w:r>
    </w:p>
    <w:p w14:paraId="743E4D5B" w14:textId="338A28E2" w:rsidR="008260B6" w:rsidRPr="006408FB" w:rsidRDefault="008117D2" w:rsidP="00B03C6E">
      <w:pPr>
        <w:pStyle w:val="Akapitzlist"/>
        <w:spacing w:after="160" w:line="360" w:lineRule="auto"/>
        <w:ind w:left="360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Dodatkowe </w:t>
      </w:r>
      <w:r w:rsidR="00E971A9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informacje (</w:t>
      </w: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system utrzymywania</w:t>
      </w:r>
      <w:r w:rsidR="00A2770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: otwarty, zamkniętym na uwięzi, na rusztach</w:t>
      </w: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)</w:t>
      </w:r>
      <w:r w:rsidR="00A2770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</w:t>
      </w:r>
    </w:p>
    <w:p w14:paraId="1699B6FC" w14:textId="5CC7F7EF" w:rsidR="006408FB" w:rsidRPr="00A27706" w:rsidRDefault="008117D2" w:rsidP="00A27706">
      <w:pPr>
        <w:pStyle w:val="Akapitzlist"/>
        <w:numPr>
          <w:ilvl w:val="0"/>
          <w:numId w:val="24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A2770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</w:t>
      </w:r>
      <w:r w:rsidR="006408FB" w:rsidRPr="00A2770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</w:t>
      </w:r>
      <w:r w:rsidR="00A2770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………..</w:t>
      </w:r>
    </w:p>
    <w:p w14:paraId="28B8101B" w14:textId="77777777" w:rsidR="00973B70" w:rsidRPr="006408FB" w:rsidRDefault="00973B70" w:rsidP="006408FB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  <w:b/>
          <w:bCs/>
        </w:rPr>
        <w:t>Oświadczenia</w:t>
      </w:r>
      <w:r w:rsidRPr="006408FB">
        <w:rPr>
          <w:rFonts w:ascii="Bookman Old Style" w:eastAsia="Times New Roman" w:hAnsi="Bookman Old Style" w:cs="Times New Roman"/>
        </w:rPr>
        <w:br/>
        <w:t>Oświadczam, że:</w:t>
      </w:r>
    </w:p>
    <w:p w14:paraId="3B77D46A" w14:textId="77777777" w:rsidR="00973B70" w:rsidRPr="006408FB" w:rsidRDefault="00973B70" w:rsidP="006408F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dane zawarte we wniosku są zgodne z prawdą,</w:t>
      </w:r>
    </w:p>
    <w:p w14:paraId="155AE6BD" w14:textId="77777777" w:rsidR="00973B70" w:rsidRPr="006408FB" w:rsidRDefault="00973B70" w:rsidP="006408F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zobowiązuję się do przestrzegania przepisów dotyczących identyfikacji i rejestracji zwierząt,</w:t>
      </w:r>
    </w:p>
    <w:p w14:paraId="7488A6F6" w14:textId="77777777" w:rsidR="00973B70" w:rsidRPr="006408FB" w:rsidRDefault="00973B70" w:rsidP="006408F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będę zgłaszać wszelkie zmiany w liczbie zwierząt oraz zdarzenia wymagane przepisami prawa,</w:t>
      </w:r>
    </w:p>
    <w:p w14:paraId="218C2E9D" w14:textId="51BBEE32" w:rsidR="00DB2917" w:rsidRPr="00923682" w:rsidRDefault="00973B70" w:rsidP="00923682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gospodarstwo stanowi jedną siedzibę stada dla wszystkich wymienionych gatunków.</w:t>
      </w:r>
    </w:p>
    <w:p w14:paraId="007649E7" w14:textId="62A1E4DE" w:rsidR="00923682" w:rsidRPr="00157E2F" w:rsidRDefault="00923682" w:rsidP="00923682">
      <w:pPr>
        <w:spacing w:after="0" w:line="240" w:lineRule="auto"/>
        <w:jc w:val="both"/>
        <w:rPr>
          <w:rFonts w:ascii="Bookman Old Style" w:hAnsi="Bookman Old Style" w:cs="Times New Roman"/>
          <w:b/>
          <w:bCs/>
          <w:iCs/>
          <w:sz w:val="20"/>
          <w:szCs w:val="20"/>
        </w:rPr>
      </w:pPr>
      <w:r w:rsidRPr="00157E2F">
        <w:rPr>
          <w:rFonts w:ascii="Bookman Old Style" w:hAnsi="Bookman Old Style" w:cs="Times New Roman"/>
          <w:b/>
          <w:bCs/>
          <w:iCs/>
          <w:sz w:val="20"/>
          <w:szCs w:val="20"/>
        </w:rPr>
        <w:t>Powiatowy Lekarz Weterynarii w Otwocku informuje, iż podania (żądania, wyjaśnienia, odwołania, zażalenia) wnosi się na piśmie składając pismo osobiście bądź przez posłańca w sekretariacie Powiatowego Inspektoratu Weterynarii w Otwocku lub przesyłając pocztą bądź kurierem.</w:t>
      </w:r>
    </w:p>
    <w:p w14:paraId="54FDE48E" w14:textId="77777777" w:rsidR="00923682" w:rsidRPr="00157E2F" w:rsidRDefault="00923682" w:rsidP="00923682">
      <w:pPr>
        <w:spacing w:after="0" w:line="240" w:lineRule="auto"/>
        <w:jc w:val="both"/>
        <w:rPr>
          <w:rFonts w:ascii="Bookman Old Style" w:hAnsi="Bookman Old Style" w:cs="Times New Roman"/>
          <w:b/>
          <w:bCs/>
          <w:iCs/>
          <w:sz w:val="20"/>
          <w:szCs w:val="20"/>
        </w:rPr>
      </w:pPr>
    </w:p>
    <w:p w14:paraId="2B35F9EC" w14:textId="77777777" w:rsidR="00923682" w:rsidRPr="00157E2F" w:rsidRDefault="00923682" w:rsidP="00923682">
      <w:pPr>
        <w:spacing w:after="0" w:line="240" w:lineRule="auto"/>
        <w:jc w:val="both"/>
        <w:rPr>
          <w:rFonts w:ascii="Bookman Old Style" w:hAnsi="Bookman Old Style" w:cs="Times New Roman"/>
          <w:b/>
          <w:bCs/>
          <w:iCs/>
          <w:sz w:val="20"/>
          <w:szCs w:val="20"/>
        </w:rPr>
      </w:pPr>
      <w:r w:rsidRPr="00157E2F">
        <w:rPr>
          <w:rFonts w:ascii="Bookman Old Style" w:hAnsi="Bookman Old Style" w:cs="Times New Roman"/>
          <w:b/>
          <w:bCs/>
          <w:iCs/>
          <w:sz w:val="20"/>
          <w:szCs w:val="20"/>
        </w:rPr>
        <w:t>Podania w formie dokumentów elektronicznych wnosi się poprzez usługę doręczenia elektronicznego - e-Doręczenia.</w:t>
      </w:r>
    </w:p>
    <w:p w14:paraId="50C1ABF9" w14:textId="77777777" w:rsidR="00923682" w:rsidRPr="00157E2F" w:rsidRDefault="00923682" w:rsidP="00923682">
      <w:pPr>
        <w:spacing w:after="0" w:line="240" w:lineRule="auto"/>
        <w:jc w:val="both"/>
        <w:rPr>
          <w:rFonts w:ascii="Bookman Old Style" w:hAnsi="Bookman Old Style" w:cs="Times New Roman"/>
          <w:b/>
          <w:bCs/>
          <w:iCs/>
          <w:sz w:val="20"/>
          <w:szCs w:val="20"/>
        </w:rPr>
      </w:pPr>
    </w:p>
    <w:p w14:paraId="5B6A42EE" w14:textId="49C71D57" w:rsidR="0007797F" w:rsidRPr="00157E2F" w:rsidRDefault="00923682" w:rsidP="00923682">
      <w:pPr>
        <w:spacing w:after="0" w:line="240" w:lineRule="auto"/>
        <w:jc w:val="both"/>
        <w:rPr>
          <w:rFonts w:ascii="Bookman Old Style" w:hAnsi="Bookman Old Style" w:cs="Times New Roman"/>
          <w:b/>
          <w:bCs/>
          <w:iCs/>
          <w:sz w:val="20"/>
          <w:szCs w:val="20"/>
        </w:rPr>
      </w:pPr>
      <w:r w:rsidRPr="00157E2F">
        <w:rPr>
          <w:rFonts w:ascii="Bookman Old Style" w:hAnsi="Bookman Old Style" w:cs="Times New Roman"/>
          <w:b/>
          <w:bCs/>
          <w:iCs/>
          <w:sz w:val="20"/>
          <w:szCs w:val="20"/>
        </w:rPr>
        <w:t>Od dnia 1 czerwca 2024 r. podania wniesione na adres poczty elektronicznej (e-mail) Powiatowego Inspektoratu Weterynarii w Otwocku pozostawione będą bez rozpoznania i bez wzywania do uzupełnienia braków formalnych.</w:t>
      </w:r>
    </w:p>
    <w:p w14:paraId="75C99C24" w14:textId="77777777" w:rsidR="00EB16A1" w:rsidRDefault="00EB16A1" w:rsidP="006408FB">
      <w:pPr>
        <w:spacing w:after="0" w:line="240" w:lineRule="auto"/>
        <w:jc w:val="both"/>
        <w:rPr>
          <w:rFonts w:ascii="Bookman Old Style" w:hAnsi="Bookman Old Style" w:cs="Times New Roman"/>
          <w:iCs/>
        </w:rPr>
      </w:pPr>
    </w:p>
    <w:p w14:paraId="7FA4E50A" w14:textId="77777777" w:rsidR="00EB16A1" w:rsidRPr="00157E2F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4"/>
          <w:szCs w:val="14"/>
        </w:rPr>
      </w:pPr>
      <w:r w:rsidRPr="00157E2F">
        <w:rPr>
          <w:rFonts w:ascii="Bookman Old Style" w:hAnsi="Bookman Old Style" w:cs="Times New Roman"/>
          <w:iCs/>
          <w:sz w:val="14"/>
          <w:szCs w:val="14"/>
        </w:rPr>
        <w:t>Klauzula informacyjna dla osób fizycznych wpisywanych do rejestrów, wykazów i list prowadzonych przez Inspekcję Weterynaryjną</w:t>
      </w:r>
    </w:p>
    <w:p w14:paraId="690A19EF" w14:textId="77777777" w:rsidR="00EB16A1" w:rsidRPr="00157E2F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4"/>
          <w:szCs w:val="14"/>
        </w:rPr>
      </w:pPr>
      <w:r w:rsidRPr="00157E2F">
        <w:rPr>
          <w:rFonts w:ascii="Bookman Old Style" w:hAnsi="Bookman Old Style" w:cs="Times New Roman"/>
          <w:iCs/>
          <w:sz w:val="14"/>
          <w:szCs w:val="14"/>
        </w:rPr>
        <w:t xml:space="preserve">Na podstawie art. 13 ust. 1 i 2 rozporządzenia Parlamentu Europejskiego </w:t>
      </w:r>
    </w:p>
    <w:p w14:paraId="4391DF6F" w14:textId="77777777" w:rsidR="00EB16A1" w:rsidRPr="00157E2F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4"/>
          <w:szCs w:val="14"/>
        </w:rPr>
      </w:pPr>
      <w:r w:rsidRPr="00157E2F">
        <w:rPr>
          <w:rFonts w:ascii="Bookman Old Style" w:hAnsi="Bookman Old Style" w:cs="Times New Roman"/>
          <w:iCs/>
          <w:sz w:val="14"/>
          <w:szCs w:val="14"/>
        </w:rPr>
        <w:t xml:space="preserve">i Rady (UE) 2016/679 z dnia 27 kwietnia 2016 r. w sprawie ochrony osób fizycznych </w:t>
      </w:r>
    </w:p>
    <w:p w14:paraId="4E357798" w14:textId="77777777" w:rsidR="00EB16A1" w:rsidRPr="00157E2F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4"/>
          <w:szCs w:val="14"/>
        </w:rPr>
      </w:pPr>
      <w:r w:rsidRPr="00157E2F">
        <w:rPr>
          <w:rFonts w:ascii="Bookman Old Style" w:hAnsi="Bookman Old Style" w:cs="Times New Roman"/>
          <w:iCs/>
          <w:sz w:val="14"/>
          <w:szCs w:val="14"/>
        </w:rPr>
        <w:t xml:space="preserve">w związku z przetwarzaniem danych osobowych i w sprawie swobodnego przepływu takich danych oraz uchylenia dyrektywy 95/46/WE (ogólne rozporządzenie o ochronie danych) (Dz.U. L 119 z </w:t>
      </w:r>
      <w:proofErr w:type="gramStart"/>
      <w:r w:rsidRPr="00157E2F">
        <w:rPr>
          <w:rFonts w:ascii="Bookman Old Style" w:hAnsi="Bookman Old Style" w:cs="Times New Roman"/>
          <w:iCs/>
          <w:sz w:val="14"/>
          <w:szCs w:val="14"/>
        </w:rPr>
        <w:t>4.5.2016</w:t>
      </w:r>
      <w:proofErr w:type="gramEnd"/>
      <w:r w:rsidRPr="00157E2F">
        <w:rPr>
          <w:rFonts w:ascii="Bookman Old Style" w:hAnsi="Bookman Old Style" w:cs="Times New Roman"/>
          <w:iCs/>
          <w:sz w:val="14"/>
          <w:szCs w:val="14"/>
        </w:rPr>
        <w:t>, str. 1—88), dalej jako „RODO”, uprzejmie informujemy, że:</w:t>
      </w:r>
    </w:p>
    <w:p w14:paraId="7439ECFD" w14:textId="77777777" w:rsidR="00EB16A1" w:rsidRPr="00157E2F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4"/>
          <w:szCs w:val="14"/>
        </w:rPr>
      </w:pPr>
      <w:r w:rsidRPr="00157E2F">
        <w:rPr>
          <w:rFonts w:ascii="Bookman Old Style" w:hAnsi="Bookman Old Style" w:cs="Times New Roman"/>
          <w:iCs/>
          <w:sz w:val="14"/>
          <w:szCs w:val="14"/>
        </w:rPr>
        <w:t xml:space="preserve">1) </w:t>
      </w:r>
      <w:proofErr w:type="spellStart"/>
      <w:r w:rsidRPr="00157E2F">
        <w:rPr>
          <w:rFonts w:ascii="Bookman Old Style" w:hAnsi="Bookman Old Style" w:cs="Times New Roman"/>
          <w:iCs/>
          <w:sz w:val="14"/>
          <w:szCs w:val="14"/>
        </w:rPr>
        <w:t>współadministratorem</w:t>
      </w:r>
      <w:proofErr w:type="spellEnd"/>
      <w:r w:rsidRPr="00157E2F">
        <w:rPr>
          <w:rFonts w:ascii="Bookman Old Style" w:hAnsi="Bookman Old Style" w:cs="Times New Roman"/>
          <w:iCs/>
          <w:sz w:val="14"/>
          <w:szCs w:val="14"/>
        </w:rPr>
        <w:t xml:space="preserve"> danych osobowych:</w:t>
      </w:r>
    </w:p>
    <w:p w14:paraId="6D459FE4" w14:textId="77777777" w:rsidR="00EB16A1" w:rsidRPr="00157E2F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4"/>
          <w:szCs w:val="14"/>
        </w:rPr>
      </w:pPr>
      <w:r w:rsidRPr="00157E2F">
        <w:rPr>
          <w:rFonts w:ascii="Bookman Old Style" w:hAnsi="Bookman Old Style" w:cs="Times New Roman"/>
          <w:iCs/>
          <w:sz w:val="14"/>
          <w:szCs w:val="14"/>
        </w:rPr>
        <w:t xml:space="preserve">a) w ramach zadań realizowanych przez Głównego Lekarza Weterynarii jest Główny Lekarz Weterynarii (adres siedziby: ul. Wspólna 30, 00-930 Warszawa, kontakt: </w:t>
      </w:r>
    </w:p>
    <w:p w14:paraId="2313E2F1" w14:textId="77777777" w:rsidR="00EB16A1" w:rsidRPr="00157E2F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4"/>
          <w:szCs w:val="14"/>
        </w:rPr>
      </w:pPr>
      <w:r w:rsidRPr="00157E2F">
        <w:rPr>
          <w:rFonts w:ascii="Bookman Old Style" w:hAnsi="Bookman Old Style" w:cs="Times New Roman"/>
          <w:iCs/>
          <w:sz w:val="14"/>
          <w:szCs w:val="14"/>
        </w:rPr>
        <w:t>e-mail: wet@wetgiw.gov.pl, tel.: (48) 22 623 17 17, 22 623 20 89),</w:t>
      </w:r>
    </w:p>
    <w:p w14:paraId="4CF60DCB" w14:textId="77777777" w:rsidR="00EB16A1" w:rsidRPr="00157E2F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4"/>
          <w:szCs w:val="14"/>
        </w:rPr>
      </w:pPr>
      <w:r w:rsidRPr="00157E2F">
        <w:rPr>
          <w:rFonts w:ascii="Bookman Old Style" w:hAnsi="Bookman Old Style" w:cs="Times New Roman"/>
          <w:iCs/>
          <w:sz w:val="14"/>
          <w:szCs w:val="14"/>
        </w:rPr>
        <w:t xml:space="preserve">b) w ramach zadań realizowanych przez Wojewódzkiego Lekarza Weterynarii </w:t>
      </w:r>
    </w:p>
    <w:p w14:paraId="167C0136" w14:textId="77777777" w:rsidR="00EB16A1" w:rsidRPr="00157E2F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4"/>
          <w:szCs w:val="14"/>
        </w:rPr>
      </w:pPr>
      <w:r w:rsidRPr="00157E2F">
        <w:rPr>
          <w:rFonts w:ascii="Bookman Old Style" w:hAnsi="Bookman Old Style" w:cs="Times New Roman"/>
          <w:iCs/>
          <w:sz w:val="14"/>
          <w:szCs w:val="14"/>
        </w:rPr>
        <w:t xml:space="preserve">w województwie mazowieckiem jest Mazowiecki Wojewódzki Lekarz Weterynarii </w:t>
      </w:r>
    </w:p>
    <w:p w14:paraId="2E472DA4" w14:textId="77777777" w:rsidR="00EB16A1" w:rsidRPr="00157E2F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4"/>
          <w:szCs w:val="14"/>
        </w:rPr>
      </w:pPr>
      <w:r w:rsidRPr="00157E2F">
        <w:rPr>
          <w:rFonts w:ascii="Bookman Old Style" w:hAnsi="Bookman Old Style" w:cs="Times New Roman"/>
          <w:iCs/>
          <w:sz w:val="14"/>
          <w:szCs w:val="14"/>
        </w:rPr>
        <w:t xml:space="preserve">w Siedlcach (adres siedziby: ul. Kazimierzowska 29, 08-110 Siedlce, kontakt: </w:t>
      </w:r>
    </w:p>
    <w:p w14:paraId="7BAEA8D1" w14:textId="77777777" w:rsidR="00EB16A1" w:rsidRPr="00157E2F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4"/>
          <w:szCs w:val="14"/>
        </w:rPr>
      </w:pPr>
      <w:r w:rsidRPr="00157E2F">
        <w:rPr>
          <w:rFonts w:ascii="Bookman Old Style" w:hAnsi="Bookman Old Style" w:cs="Times New Roman"/>
          <w:iCs/>
          <w:sz w:val="14"/>
          <w:szCs w:val="14"/>
        </w:rPr>
        <w:t>e-mail: wiw@mazowsze.wiw.gov.pl, tel.: 25 632 64 59);</w:t>
      </w:r>
    </w:p>
    <w:p w14:paraId="768F5BA0" w14:textId="77777777" w:rsidR="00EB16A1" w:rsidRPr="00157E2F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4"/>
          <w:szCs w:val="14"/>
        </w:rPr>
      </w:pPr>
      <w:r w:rsidRPr="00157E2F">
        <w:rPr>
          <w:rFonts w:ascii="Bookman Old Style" w:hAnsi="Bookman Old Style" w:cs="Times New Roman"/>
          <w:iCs/>
          <w:sz w:val="14"/>
          <w:szCs w:val="14"/>
        </w:rPr>
        <w:t xml:space="preserve">c) w ramach zadań realizowanych przez Powiatowego Lekarza Weterynarii </w:t>
      </w:r>
    </w:p>
    <w:p w14:paraId="74BAF325" w14:textId="77777777" w:rsidR="00EB16A1" w:rsidRPr="00157E2F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4"/>
          <w:szCs w:val="14"/>
        </w:rPr>
      </w:pPr>
      <w:r w:rsidRPr="00157E2F">
        <w:rPr>
          <w:rFonts w:ascii="Bookman Old Style" w:hAnsi="Bookman Old Style" w:cs="Times New Roman"/>
          <w:iCs/>
          <w:sz w:val="14"/>
          <w:szCs w:val="14"/>
        </w:rPr>
        <w:t xml:space="preserve">w Otwocku jest Powiatowy Lekarz Weterynarii w Otwocku (adres siedziby: </w:t>
      </w:r>
    </w:p>
    <w:p w14:paraId="430ED38B" w14:textId="77777777" w:rsidR="00EB16A1" w:rsidRPr="00157E2F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4"/>
          <w:szCs w:val="14"/>
        </w:rPr>
      </w:pPr>
      <w:r w:rsidRPr="00157E2F">
        <w:rPr>
          <w:rFonts w:ascii="Bookman Old Style" w:hAnsi="Bookman Old Style" w:cs="Times New Roman"/>
          <w:iCs/>
          <w:sz w:val="14"/>
          <w:szCs w:val="14"/>
        </w:rPr>
        <w:t xml:space="preserve">ul. Andriollego 80, 05-400 Otwock, kontakt: e-mail: biuro@otwock.piw.gov.pl, </w:t>
      </w:r>
    </w:p>
    <w:p w14:paraId="2AD65423" w14:textId="77777777" w:rsidR="00EB16A1" w:rsidRPr="00157E2F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4"/>
          <w:szCs w:val="14"/>
        </w:rPr>
      </w:pPr>
      <w:r w:rsidRPr="00157E2F">
        <w:rPr>
          <w:rFonts w:ascii="Bookman Old Style" w:hAnsi="Bookman Old Style" w:cs="Times New Roman"/>
          <w:iCs/>
          <w:sz w:val="14"/>
          <w:szCs w:val="14"/>
        </w:rPr>
        <w:t>tel. 22 779-25-26), który wykonuje obowiązki informacyjne, o których mowa w art. 13 i 14 RODO;</w:t>
      </w:r>
    </w:p>
    <w:p w14:paraId="7B6697FB" w14:textId="77777777" w:rsidR="00EB16A1" w:rsidRPr="00157E2F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4"/>
          <w:szCs w:val="14"/>
        </w:rPr>
      </w:pPr>
      <w:r w:rsidRPr="00157E2F">
        <w:rPr>
          <w:rFonts w:ascii="Bookman Old Style" w:hAnsi="Bookman Old Style" w:cs="Times New Roman"/>
          <w:iCs/>
          <w:sz w:val="14"/>
          <w:szCs w:val="14"/>
        </w:rPr>
        <w:t xml:space="preserve">2) w sprawach z zakresu ochrony danych osobowych przetwarzanych </w:t>
      </w:r>
    </w:p>
    <w:p w14:paraId="29E16D26" w14:textId="77777777" w:rsidR="00EB16A1" w:rsidRPr="00157E2F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4"/>
          <w:szCs w:val="14"/>
        </w:rPr>
      </w:pPr>
      <w:r w:rsidRPr="00157E2F">
        <w:rPr>
          <w:rFonts w:ascii="Bookman Old Style" w:hAnsi="Bookman Old Style" w:cs="Times New Roman"/>
          <w:iCs/>
          <w:sz w:val="14"/>
          <w:szCs w:val="14"/>
        </w:rPr>
        <w:t>możliwy jest kontakt pod adresem mailowym lub telefonicznym:</w:t>
      </w:r>
    </w:p>
    <w:p w14:paraId="4825131C" w14:textId="77777777" w:rsidR="00EB16A1" w:rsidRPr="00157E2F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4"/>
          <w:szCs w:val="14"/>
        </w:rPr>
      </w:pPr>
      <w:r w:rsidRPr="00157E2F">
        <w:rPr>
          <w:rFonts w:ascii="Bookman Old Style" w:hAnsi="Bookman Old Style" w:cs="Times New Roman"/>
          <w:iCs/>
          <w:sz w:val="14"/>
          <w:szCs w:val="14"/>
        </w:rPr>
        <w:t>a) w Głównym Inspektoracie Weterynarii: iod@wetgiw.gov.pl., tel. 22 623 24 81;</w:t>
      </w:r>
    </w:p>
    <w:p w14:paraId="515AFDE0" w14:textId="77777777" w:rsidR="00EB16A1" w:rsidRPr="00157E2F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4"/>
          <w:szCs w:val="14"/>
        </w:rPr>
      </w:pPr>
      <w:r w:rsidRPr="00157E2F">
        <w:rPr>
          <w:rFonts w:ascii="Bookman Old Style" w:hAnsi="Bookman Old Style" w:cs="Times New Roman"/>
          <w:iCs/>
          <w:sz w:val="14"/>
          <w:szCs w:val="14"/>
        </w:rPr>
        <w:t xml:space="preserve">b) w Wojewódzkim Inspektoracie Weterynarii w Siedlcach: iod@mazowsze.wiw.gov.pl, </w:t>
      </w:r>
    </w:p>
    <w:p w14:paraId="2ACA5903" w14:textId="77777777" w:rsidR="00EB16A1" w:rsidRPr="00157E2F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4"/>
          <w:szCs w:val="14"/>
        </w:rPr>
      </w:pPr>
      <w:r w:rsidRPr="00157E2F">
        <w:rPr>
          <w:rFonts w:ascii="Bookman Old Style" w:hAnsi="Bookman Old Style" w:cs="Times New Roman"/>
          <w:iCs/>
          <w:sz w:val="14"/>
          <w:szCs w:val="14"/>
        </w:rPr>
        <w:t>tel. 25 632 64 59 wew. 38;</w:t>
      </w:r>
    </w:p>
    <w:p w14:paraId="2FC58B60" w14:textId="77777777" w:rsidR="00EB16A1" w:rsidRPr="00157E2F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4"/>
          <w:szCs w:val="14"/>
        </w:rPr>
      </w:pPr>
      <w:r w:rsidRPr="00157E2F">
        <w:rPr>
          <w:rFonts w:ascii="Bookman Old Style" w:hAnsi="Bookman Old Style" w:cs="Times New Roman"/>
          <w:iCs/>
          <w:sz w:val="14"/>
          <w:szCs w:val="14"/>
        </w:rPr>
        <w:t>c) w Powiatowym Inspektoracie Weterynarii w Otwocku: iod@otwock.piw.gov.pl;</w:t>
      </w:r>
    </w:p>
    <w:p w14:paraId="4880C00F" w14:textId="77777777" w:rsidR="00EB16A1" w:rsidRPr="00157E2F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4"/>
          <w:szCs w:val="14"/>
        </w:rPr>
      </w:pPr>
      <w:r w:rsidRPr="00157E2F">
        <w:rPr>
          <w:rFonts w:ascii="Bookman Old Style" w:hAnsi="Bookman Old Style" w:cs="Times New Roman"/>
          <w:iCs/>
          <w:sz w:val="14"/>
          <w:szCs w:val="14"/>
        </w:rPr>
        <w:t>3) dane osobowe przetwarzane będą w celu prowadzenia rejestrów i wykazów na podstawie obecnie obowiązujących przepisów weterynaryjnych;</w:t>
      </w:r>
    </w:p>
    <w:p w14:paraId="0E54E5A8" w14:textId="77777777" w:rsidR="00EB16A1" w:rsidRPr="00157E2F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4"/>
          <w:szCs w:val="14"/>
        </w:rPr>
      </w:pPr>
      <w:r w:rsidRPr="00157E2F">
        <w:rPr>
          <w:rFonts w:ascii="Bookman Old Style" w:hAnsi="Bookman Old Style" w:cs="Times New Roman"/>
          <w:iCs/>
          <w:sz w:val="14"/>
          <w:szCs w:val="14"/>
        </w:rPr>
        <w:t xml:space="preserve">4) dane osobowe są przetwarzane przez okres wymagany prawem, określony </w:t>
      </w:r>
    </w:p>
    <w:p w14:paraId="69FB0837" w14:textId="77777777" w:rsidR="00EB16A1" w:rsidRPr="00157E2F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4"/>
          <w:szCs w:val="14"/>
        </w:rPr>
      </w:pPr>
      <w:r w:rsidRPr="00157E2F">
        <w:rPr>
          <w:rFonts w:ascii="Bookman Old Style" w:hAnsi="Bookman Old Style" w:cs="Times New Roman"/>
          <w:iCs/>
          <w:sz w:val="14"/>
          <w:szCs w:val="14"/>
        </w:rPr>
        <w:t>w szczególności na podstawie przepisów o narodowym zasobie archiwalnym</w:t>
      </w:r>
    </w:p>
    <w:p w14:paraId="5E7709EF" w14:textId="77777777" w:rsidR="00EB16A1" w:rsidRPr="00157E2F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4"/>
          <w:szCs w:val="14"/>
        </w:rPr>
      </w:pPr>
      <w:r w:rsidRPr="00157E2F">
        <w:rPr>
          <w:rFonts w:ascii="Bookman Old Style" w:hAnsi="Bookman Old Style" w:cs="Times New Roman"/>
          <w:iCs/>
          <w:sz w:val="14"/>
          <w:szCs w:val="14"/>
        </w:rPr>
        <w:t xml:space="preserve"> i archiwach;</w:t>
      </w:r>
    </w:p>
    <w:p w14:paraId="17C4FB81" w14:textId="77777777" w:rsidR="00EB16A1" w:rsidRPr="00157E2F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4"/>
          <w:szCs w:val="14"/>
        </w:rPr>
      </w:pPr>
      <w:r w:rsidRPr="00157E2F">
        <w:rPr>
          <w:rFonts w:ascii="Bookman Old Style" w:hAnsi="Bookman Old Style" w:cs="Times New Roman"/>
          <w:iCs/>
          <w:sz w:val="14"/>
          <w:szCs w:val="14"/>
        </w:rPr>
        <w:t>5) w przypadku publicznego charakteru rejestru/wykazu/listy dane te są powszechnie dostępne, w innych przypadkach dane osobowe nie są przekazywane innym odbiorcom;</w:t>
      </w:r>
    </w:p>
    <w:p w14:paraId="7AF149FE" w14:textId="77777777" w:rsidR="00EB16A1" w:rsidRPr="00157E2F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4"/>
          <w:szCs w:val="14"/>
        </w:rPr>
      </w:pPr>
      <w:r w:rsidRPr="00157E2F">
        <w:rPr>
          <w:rFonts w:ascii="Bookman Old Style" w:hAnsi="Bookman Old Style" w:cs="Times New Roman"/>
          <w:iCs/>
          <w:sz w:val="14"/>
          <w:szCs w:val="14"/>
        </w:rPr>
        <w:t>6) każdy, którego dane osobowe są przetwarzane, ma prawo do żądania dostępu do swoich danych osobowych, ich sprostowania lub ograniczenia przetwarzania;</w:t>
      </w:r>
    </w:p>
    <w:p w14:paraId="15B09614" w14:textId="77777777" w:rsidR="00EB16A1" w:rsidRPr="00157E2F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4"/>
          <w:szCs w:val="14"/>
        </w:rPr>
      </w:pPr>
      <w:r w:rsidRPr="00157E2F">
        <w:rPr>
          <w:rFonts w:ascii="Bookman Old Style" w:hAnsi="Bookman Old Style" w:cs="Times New Roman"/>
          <w:iCs/>
          <w:sz w:val="14"/>
          <w:szCs w:val="14"/>
        </w:rPr>
        <w:t>7) mają Państwo prawo wnieść skargę do organu nadzorczego, którym w Polsce jest Prezes Urzędu Ochrony Danych Osobowych (adres siedziby: ul. Stawki 2, 00-193 Warszawa);</w:t>
      </w:r>
    </w:p>
    <w:p w14:paraId="327A3A09" w14:textId="77777777" w:rsidR="00EB16A1" w:rsidRPr="00157E2F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4"/>
          <w:szCs w:val="14"/>
        </w:rPr>
      </w:pPr>
      <w:r w:rsidRPr="00157E2F">
        <w:rPr>
          <w:rFonts w:ascii="Bookman Old Style" w:hAnsi="Bookman Old Style" w:cs="Times New Roman"/>
          <w:iCs/>
          <w:sz w:val="14"/>
          <w:szCs w:val="14"/>
        </w:rPr>
        <w:t>8) podanie danych osobowych jest konieczne w celu realizacji sprawy, z którą zwraca się osoba fizyczna do organu Inspekcji Weterynaryjnej;</w:t>
      </w:r>
    </w:p>
    <w:p w14:paraId="62C5EE47" w14:textId="01BE7B93" w:rsid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4"/>
          <w:szCs w:val="14"/>
        </w:rPr>
      </w:pPr>
      <w:r w:rsidRPr="00157E2F">
        <w:rPr>
          <w:rFonts w:ascii="Bookman Old Style" w:hAnsi="Bookman Old Style" w:cs="Times New Roman"/>
          <w:iCs/>
          <w:sz w:val="14"/>
          <w:szCs w:val="14"/>
        </w:rPr>
        <w:t>9)  Inspekcja Weterynaryjna nie posiada uprawnień do wydawania decyzji, o której mowa w art. 22 ust. 1 RODO, co oznacza, że żadne rozstrzygnięcia dotyczące Państwa nie będą zapadać automatycznie oraz nie będą tworzone Państwa profile.</w:t>
      </w:r>
    </w:p>
    <w:p w14:paraId="1E742332" w14:textId="77777777" w:rsidR="00157E2F" w:rsidRDefault="00157E2F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4"/>
          <w:szCs w:val="14"/>
        </w:rPr>
      </w:pPr>
    </w:p>
    <w:p w14:paraId="0B6632B9" w14:textId="77777777" w:rsidR="008F2AA7" w:rsidRDefault="008F2AA7" w:rsidP="00CD05C7">
      <w:pPr>
        <w:spacing w:after="0" w:line="240" w:lineRule="auto"/>
        <w:jc w:val="both"/>
        <w:rPr>
          <w:rFonts w:ascii="Bookman Old Style" w:hAnsi="Bookman Old Style" w:cs="Times New Roman"/>
          <w:iCs/>
          <w:spacing w:val="-4"/>
          <w:sz w:val="18"/>
          <w:szCs w:val="18"/>
        </w:rPr>
      </w:pPr>
    </w:p>
    <w:p w14:paraId="65323DDE" w14:textId="4847F0EE" w:rsidR="00157E2F" w:rsidRPr="00157E2F" w:rsidRDefault="00157E2F" w:rsidP="00157E2F">
      <w:pPr>
        <w:spacing w:after="0" w:line="240" w:lineRule="auto"/>
        <w:jc w:val="both"/>
        <w:rPr>
          <w:rFonts w:ascii="Bookman Old Style" w:hAnsi="Bookman Old Style" w:cs="Times New Roman"/>
          <w:iCs/>
          <w:spacing w:val="-4"/>
        </w:rPr>
      </w:pPr>
      <w:r w:rsidRPr="00157E2F">
        <w:rPr>
          <w:rFonts w:ascii="Bookman Old Style" w:hAnsi="Bookman Old Style" w:cs="Times New Roman"/>
          <w:iCs/>
          <w:spacing w:val="-4"/>
        </w:rPr>
        <w:t>…………………………………………………………………………………………………………</w:t>
      </w:r>
      <w:r>
        <w:rPr>
          <w:rFonts w:ascii="Bookman Old Style" w:hAnsi="Bookman Old Style" w:cs="Times New Roman"/>
          <w:iCs/>
          <w:spacing w:val="-4"/>
        </w:rPr>
        <w:t>……</w:t>
      </w:r>
    </w:p>
    <w:p w14:paraId="606449D4" w14:textId="6304D743" w:rsidR="00157E2F" w:rsidRPr="00157E2F" w:rsidRDefault="00157E2F" w:rsidP="00CD05C7">
      <w:pPr>
        <w:spacing w:after="0" w:line="240" w:lineRule="auto"/>
        <w:jc w:val="both"/>
        <w:rPr>
          <w:rFonts w:ascii="Bookman Old Style" w:hAnsi="Bookman Old Style" w:cs="Times New Roman"/>
          <w:iCs/>
          <w:spacing w:val="-4"/>
        </w:rPr>
      </w:pPr>
      <w:r w:rsidRPr="00157E2F">
        <w:rPr>
          <w:rFonts w:ascii="Bookman Old Style" w:hAnsi="Bookman Old Style" w:cs="Times New Roman"/>
          <w:iCs/>
          <w:spacing w:val="-4"/>
        </w:rPr>
        <w:t xml:space="preserve">(Miejscowość i </w:t>
      </w:r>
      <w:proofErr w:type="gramStart"/>
      <w:r w:rsidRPr="00157E2F">
        <w:rPr>
          <w:rFonts w:ascii="Bookman Old Style" w:hAnsi="Bookman Old Style" w:cs="Times New Roman"/>
          <w:iCs/>
          <w:spacing w:val="-4"/>
        </w:rPr>
        <w:t xml:space="preserve">data)   </w:t>
      </w:r>
      <w:proofErr w:type="gramEnd"/>
      <w:r w:rsidRPr="00157E2F">
        <w:rPr>
          <w:rFonts w:ascii="Bookman Old Style" w:hAnsi="Bookman Old Style" w:cs="Times New Roman"/>
          <w:iCs/>
          <w:spacing w:val="-4"/>
        </w:rPr>
        <w:t xml:space="preserve">                                                                  </w:t>
      </w:r>
      <w:proofErr w:type="gramStart"/>
      <w:r w:rsidRPr="00157E2F">
        <w:rPr>
          <w:rFonts w:ascii="Bookman Old Style" w:hAnsi="Bookman Old Style" w:cs="Times New Roman"/>
          <w:iCs/>
          <w:spacing w:val="-4"/>
        </w:rPr>
        <w:t xml:space="preserve">   (</w:t>
      </w:r>
      <w:proofErr w:type="gramEnd"/>
      <w:r w:rsidRPr="00157E2F">
        <w:rPr>
          <w:rFonts w:ascii="Bookman Old Style" w:hAnsi="Bookman Old Style" w:cs="Times New Roman"/>
          <w:iCs/>
          <w:spacing w:val="-4"/>
        </w:rPr>
        <w:t>podpis zgłaszającego)</w:t>
      </w:r>
    </w:p>
    <w:sectPr w:rsidR="00157E2F" w:rsidRPr="00157E2F" w:rsidSect="00157E2F">
      <w:headerReference w:type="first" r:id="rId8"/>
      <w:pgSz w:w="11906" w:h="16838"/>
      <w:pgMar w:top="568" w:right="1274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18721" w14:textId="77777777" w:rsidR="00FE7D0D" w:rsidRDefault="00FE7D0D" w:rsidP="002B0E6D">
      <w:pPr>
        <w:spacing w:after="0" w:line="240" w:lineRule="auto"/>
      </w:pPr>
      <w:r>
        <w:separator/>
      </w:r>
    </w:p>
  </w:endnote>
  <w:endnote w:type="continuationSeparator" w:id="0">
    <w:p w14:paraId="2F4FCCEE" w14:textId="77777777" w:rsidR="00FE7D0D" w:rsidRDefault="00FE7D0D" w:rsidP="002B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8B168" w14:textId="77777777" w:rsidR="00FE7D0D" w:rsidRDefault="00FE7D0D" w:rsidP="002B0E6D">
      <w:pPr>
        <w:spacing w:after="0" w:line="240" w:lineRule="auto"/>
      </w:pPr>
      <w:r>
        <w:separator/>
      </w:r>
    </w:p>
  </w:footnote>
  <w:footnote w:type="continuationSeparator" w:id="0">
    <w:p w14:paraId="622C0305" w14:textId="77777777" w:rsidR="00FE7D0D" w:rsidRDefault="00FE7D0D" w:rsidP="002B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D853" w14:textId="2F381D85" w:rsidR="009A1CD8" w:rsidRPr="00FE1049" w:rsidRDefault="009A1CD8">
    <w:pPr>
      <w:pStyle w:val="Nagwek"/>
      <w:rPr>
        <w:sz w:val="24"/>
        <w:szCs w:val="24"/>
        <w:vertAlign w:val="super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6A34"/>
    <w:multiLevelType w:val="hybridMultilevel"/>
    <w:tmpl w:val="713EE488"/>
    <w:lvl w:ilvl="0" w:tplc="D34801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55C37"/>
    <w:multiLevelType w:val="multilevel"/>
    <w:tmpl w:val="E716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A26C0"/>
    <w:multiLevelType w:val="hybridMultilevel"/>
    <w:tmpl w:val="673E1D5E"/>
    <w:lvl w:ilvl="0" w:tplc="041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3" w15:restartNumberingAfterBreak="0">
    <w:nsid w:val="1CB504FE"/>
    <w:multiLevelType w:val="hybridMultilevel"/>
    <w:tmpl w:val="A1F6F7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4A2200"/>
    <w:multiLevelType w:val="hybridMultilevel"/>
    <w:tmpl w:val="4216D1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4F21B5"/>
    <w:multiLevelType w:val="hybridMultilevel"/>
    <w:tmpl w:val="52C4830A"/>
    <w:lvl w:ilvl="0" w:tplc="F8BA949C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45428"/>
    <w:multiLevelType w:val="hybridMultilevel"/>
    <w:tmpl w:val="A872A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9275A"/>
    <w:multiLevelType w:val="hybridMultilevel"/>
    <w:tmpl w:val="D17C1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3442734B"/>
    <w:multiLevelType w:val="hybridMultilevel"/>
    <w:tmpl w:val="19E6E4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4A0EA7"/>
    <w:multiLevelType w:val="multilevel"/>
    <w:tmpl w:val="7AC0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A635CD"/>
    <w:multiLevelType w:val="hybridMultilevel"/>
    <w:tmpl w:val="91A25D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DF6EBD"/>
    <w:multiLevelType w:val="hybridMultilevel"/>
    <w:tmpl w:val="70A4DAEE"/>
    <w:lvl w:ilvl="0" w:tplc="5720FAF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6694E"/>
    <w:multiLevelType w:val="hybridMultilevel"/>
    <w:tmpl w:val="C4CC6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3077A"/>
    <w:multiLevelType w:val="hybridMultilevel"/>
    <w:tmpl w:val="F7D0804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98A0479"/>
    <w:multiLevelType w:val="hybridMultilevel"/>
    <w:tmpl w:val="89EA5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D27C6"/>
    <w:multiLevelType w:val="hybridMultilevel"/>
    <w:tmpl w:val="8990F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E1898"/>
    <w:multiLevelType w:val="hybridMultilevel"/>
    <w:tmpl w:val="DED652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DC6608"/>
    <w:multiLevelType w:val="hybridMultilevel"/>
    <w:tmpl w:val="71AA2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26793"/>
    <w:multiLevelType w:val="multilevel"/>
    <w:tmpl w:val="A2BE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787EA6"/>
    <w:multiLevelType w:val="hybridMultilevel"/>
    <w:tmpl w:val="A6F478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2618C2"/>
    <w:multiLevelType w:val="hybridMultilevel"/>
    <w:tmpl w:val="A8043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A68FF"/>
    <w:multiLevelType w:val="hybridMultilevel"/>
    <w:tmpl w:val="A7CE28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8D1AD8"/>
    <w:multiLevelType w:val="hybridMultilevel"/>
    <w:tmpl w:val="15688B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134805"/>
    <w:multiLevelType w:val="hybridMultilevel"/>
    <w:tmpl w:val="6D1E9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504356">
    <w:abstractNumId w:val="20"/>
  </w:num>
  <w:num w:numId="2" w16cid:durableId="1459103126">
    <w:abstractNumId w:val="18"/>
  </w:num>
  <w:num w:numId="3" w16cid:durableId="1993289029">
    <w:abstractNumId w:val="5"/>
  </w:num>
  <w:num w:numId="4" w16cid:durableId="1811557018">
    <w:abstractNumId w:val="3"/>
  </w:num>
  <w:num w:numId="5" w16cid:durableId="1622111288">
    <w:abstractNumId w:val="1"/>
  </w:num>
  <w:num w:numId="6" w16cid:durableId="377513646">
    <w:abstractNumId w:val="21"/>
  </w:num>
  <w:num w:numId="7" w16cid:durableId="103967475">
    <w:abstractNumId w:val="15"/>
  </w:num>
  <w:num w:numId="8" w16cid:durableId="1328557882">
    <w:abstractNumId w:val="24"/>
  </w:num>
  <w:num w:numId="9" w16cid:durableId="765077747">
    <w:abstractNumId w:val="7"/>
  </w:num>
  <w:num w:numId="10" w16cid:durableId="441611733">
    <w:abstractNumId w:val="8"/>
  </w:num>
  <w:num w:numId="11" w16cid:durableId="264046455">
    <w:abstractNumId w:val="2"/>
  </w:num>
  <w:num w:numId="12" w16cid:durableId="1377974067">
    <w:abstractNumId w:val="17"/>
  </w:num>
  <w:num w:numId="13" w16cid:durableId="1238592470">
    <w:abstractNumId w:val="13"/>
  </w:num>
  <w:num w:numId="14" w16cid:durableId="1972898157">
    <w:abstractNumId w:val="12"/>
  </w:num>
  <w:num w:numId="15" w16cid:durableId="159346418">
    <w:abstractNumId w:val="9"/>
  </w:num>
  <w:num w:numId="16" w16cid:durableId="989942913">
    <w:abstractNumId w:val="6"/>
  </w:num>
  <w:num w:numId="17" w16cid:durableId="1460033701">
    <w:abstractNumId w:val="0"/>
  </w:num>
  <w:num w:numId="18" w16cid:durableId="382144294">
    <w:abstractNumId w:val="16"/>
  </w:num>
  <w:num w:numId="19" w16cid:durableId="104423148">
    <w:abstractNumId w:val="19"/>
  </w:num>
  <w:num w:numId="20" w16cid:durableId="1029260466">
    <w:abstractNumId w:val="11"/>
  </w:num>
  <w:num w:numId="21" w16cid:durableId="2095083416">
    <w:abstractNumId w:val="23"/>
  </w:num>
  <w:num w:numId="22" w16cid:durableId="1795170177">
    <w:abstractNumId w:val="10"/>
  </w:num>
  <w:num w:numId="23" w16cid:durableId="110367358">
    <w:abstractNumId w:val="4"/>
  </w:num>
  <w:num w:numId="24" w16cid:durableId="15477153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9E"/>
    <w:rsid w:val="00047048"/>
    <w:rsid w:val="00074DE9"/>
    <w:rsid w:val="0007797F"/>
    <w:rsid w:val="000C6711"/>
    <w:rsid w:val="000C7F9F"/>
    <w:rsid w:val="000D138D"/>
    <w:rsid w:val="000D702D"/>
    <w:rsid w:val="000E16E6"/>
    <w:rsid w:val="00100451"/>
    <w:rsid w:val="001328F3"/>
    <w:rsid w:val="00157E2F"/>
    <w:rsid w:val="0016171D"/>
    <w:rsid w:val="0018410E"/>
    <w:rsid w:val="001A06FA"/>
    <w:rsid w:val="001B0C56"/>
    <w:rsid w:val="001B56B1"/>
    <w:rsid w:val="001E7C15"/>
    <w:rsid w:val="00251A0F"/>
    <w:rsid w:val="0025671C"/>
    <w:rsid w:val="00257676"/>
    <w:rsid w:val="002B0E6D"/>
    <w:rsid w:val="002B1BAF"/>
    <w:rsid w:val="002C1F51"/>
    <w:rsid w:val="002C5AD9"/>
    <w:rsid w:val="00300DFD"/>
    <w:rsid w:val="003017E9"/>
    <w:rsid w:val="00315068"/>
    <w:rsid w:val="003261AC"/>
    <w:rsid w:val="00336C92"/>
    <w:rsid w:val="00350FEF"/>
    <w:rsid w:val="00370219"/>
    <w:rsid w:val="00421962"/>
    <w:rsid w:val="00434C70"/>
    <w:rsid w:val="00446768"/>
    <w:rsid w:val="00457254"/>
    <w:rsid w:val="00460D0F"/>
    <w:rsid w:val="004A3A01"/>
    <w:rsid w:val="004A459C"/>
    <w:rsid w:val="004D54CA"/>
    <w:rsid w:val="00512436"/>
    <w:rsid w:val="0056079A"/>
    <w:rsid w:val="00562AE5"/>
    <w:rsid w:val="00565CCE"/>
    <w:rsid w:val="005B097D"/>
    <w:rsid w:val="005C1C07"/>
    <w:rsid w:val="005F3295"/>
    <w:rsid w:val="0061117C"/>
    <w:rsid w:val="006127AE"/>
    <w:rsid w:val="00636A7F"/>
    <w:rsid w:val="006408FB"/>
    <w:rsid w:val="00647C95"/>
    <w:rsid w:val="00660B7C"/>
    <w:rsid w:val="00663614"/>
    <w:rsid w:val="0066711E"/>
    <w:rsid w:val="00691BA9"/>
    <w:rsid w:val="00696394"/>
    <w:rsid w:val="006A0261"/>
    <w:rsid w:val="006B21BB"/>
    <w:rsid w:val="006D7307"/>
    <w:rsid w:val="006F16D5"/>
    <w:rsid w:val="006F23E0"/>
    <w:rsid w:val="0071789E"/>
    <w:rsid w:val="007273BD"/>
    <w:rsid w:val="00734973"/>
    <w:rsid w:val="00762B24"/>
    <w:rsid w:val="00763ACA"/>
    <w:rsid w:val="007A4612"/>
    <w:rsid w:val="007C0FE9"/>
    <w:rsid w:val="007E0733"/>
    <w:rsid w:val="008117D2"/>
    <w:rsid w:val="008260B6"/>
    <w:rsid w:val="00863148"/>
    <w:rsid w:val="008B4FE4"/>
    <w:rsid w:val="008F2AA7"/>
    <w:rsid w:val="008F33EA"/>
    <w:rsid w:val="0090415B"/>
    <w:rsid w:val="00923682"/>
    <w:rsid w:val="00925F3C"/>
    <w:rsid w:val="009654D1"/>
    <w:rsid w:val="00973B70"/>
    <w:rsid w:val="00990B40"/>
    <w:rsid w:val="0099440A"/>
    <w:rsid w:val="009A1CD8"/>
    <w:rsid w:val="009B7F1E"/>
    <w:rsid w:val="009D246F"/>
    <w:rsid w:val="009E5079"/>
    <w:rsid w:val="00A26C5F"/>
    <w:rsid w:val="00A27706"/>
    <w:rsid w:val="00A50E23"/>
    <w:rsid w:val="00A7490E"/>
    <w:rsid w:val="00A766BC"/>
    <w:rsid w:val="00AB698E"/>
    <w:rsid w:val="00AC3750"/>
    <w:rsid w:val="00B03C6E"/>
    <w:rsid w:val="00B20701"/>
    <w:rsid w:val="00B6493B"/>
    <w:rsid w:val="00BA43DD"/>
    <w:rsid w:val="00BC56B4"/>
    <w:rsid w:val="00BD238E"/>
    <w:rsid w:val="00C1159A"/>
    <w:rsid w:val="00C1666D"/>
    <w:rsid w:val="00C17E5A"/>
    <w:rsid w:val="00C22123"/>
    <w:rsid w:val="00C454A1"/>
    <w:rsid w:val="00C47739"/>
    <w:rsid w:val="00CD05C7"/>
    <w:rsid w:val="00CF2DC1"/>
    <w:rsid w:val="00D04AF1"/>
    <w:rsid w:val="00D14567"/>
    <w:rsid w:val="00D1738C"/>
    <w:rsid w:val="00D31609"/>
    <w:rsid w:val="00D706A8"/>
    <w:rsid w:val="00D87CD3"/>
    <w:rsid w:val="00DB2917"/>
    <w:rsid w:val="00DB53EC"/>
    <w:rsid w:val="00DE129A"/>
    <w:rsid w:val="00DE4C53"/>
    <w:rsid w:val="00E04BAB"/>
    <w:rsid w:val="00E17540"/>
    <w:rsid w:val="00E20FC7"/>
    <w:rsid w:val="00E3410B"/>
    <w:rsid w:val="00E36E3E"/>
    <w:rsid w:val="00E60430"/>
    <w:rsid w:val="00E67FC2"/>
    <w:rsid w:val="00E971A9"/>
    <w:rsid w:val="00EB16A1"/>
    <w:rsid w:val="00EB33E6"/>
    <w:rsid w:val="00EB7B37"/>
    <w:rsid w:val="00EC28B0"/>
    <w:rsid w:val="00F174C9"/>
    <w:rsid w:val="00F51564"/>
    <w:rsid w:val="00F7465E"/>
    <w:rsid w:val="00F77A40"/>
    <w:rsid w:val="00FC0F87"/>
    <w:rsid w:val="00FD7EF5"/>
    <w:rsid w:val="00FE1049"/>
    <w:rsid w:val="00FE2D8B"/>
    <w:rsid w:val="00FE3F42"/>
    <w:rsid w:val="00FE7D0D"/>
    <w:rsid w:val="00FF1A25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291F5"/>
  <w15:docId w15:val="{864DBA61-A5E8-4ADB-90AA-C3B311F8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8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0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FE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B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E6D"/>
  </w:style>
  <w:style w:type="paragraph" w:styleId="Stopka">
    <w:name w:val="footer"/>
    <w:basedOn w:val="Normalny"/>
    <w:link w:val="StopkaZnak"/>
    <w:uiPriority w:val="99"/>
    <w:unhideWhenUsed/>
    <w:rsid w:val="002B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E6D"/>
  </w:style>
  <w:style w:type="paragraph" w:styleId="Bezodstpw">
    <w:name w:val="No Spacing"/>
    <w:uiPriority w:val="1"/>
    <w:qFormat/>
    <w:rsid w:val="002C1F51"/>
    <w:pPr>
      <w:spacing w:after="0" w:line="240" w:lineRule="auto"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DB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B2917"/>
    <w:rPr>
      <w:b/>
      <w:bCs/>
    </w:rPr>
  </w:style>
  <w:style w:type="paragraph" w:customStyle="1" w:styleId="isselectedend">
    <w:name w:val="isselectedend"/>
    <w:basedOn w:val="Normalny"/>
    <w:rsid w:val="00973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6493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49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49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49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9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414CE-5FD6-4EAC-BEAB-4D2DB26C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1267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ENGINE</dc:creator>
  <cp:keywords/>
  <dc:description/>
  <cp:lastModifiedBy>Anna Okrasa-Zając</cp:lastModifiedBy>
  <cp:revision>7</cp:revision>
  <cp:lastPrinted>2026-05-22T09:18:00Z</cp:lastPrinted>
  <dcterms:created xsi:type="dcterms:W3CDTF">2026-05-22T09:02:00Z</dcterms:created>
  <dcterms:modified xsi:type="dcterms:W3CDTF">2026-05-22T09:41:00Z</dcterms:modified>
</cp:coreProperties>
</file>