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B5D7" w14:textId="31DDB5F5" w:rsidR="00A3642B" w:rsidRDefault="0096750C" w:rsidP="00560209">
      <w:pPr>
        <w:jc w:val="center"/>
        <w:rPr>
          <w:b/>
          <w:bCs/>
          <w:color w:val="FF0000"/>
        </w:rPr>
      </w:pPr>
      <w:r w:rsidRPr="0096750C">
        <w:rPr>
          <w:b/>
          <w:bCs/>
          <w:color w:val="FF0000"/>
        </w:rPr>
        <w:t>Ulotka Głównego Lekarza Weterynarii</w:t>
      </w:r>
      <w:r w:rsidR="007F0725" w:rsidRPr="0096750C">
        <w:rPr>
          <w:b/>
          <w:bCs/>
          <w:color w:val="FF0000"/>
        </w:rPr>
        <w:t xml:space="preserve"> </w:t>
      </w:r>
      <w:r w:rsidR="00560209">
        <w:rPr>
          <w:b/>
          <w:bCs/>
          <w:color w:val="FF0000"/>
        </w:rPr>
        <w:br/>
      </w:r>
      <w:r w:rsidR="00E609DA">
        <w:rPr>
          <w:b/>
          <w:bCs/>
          <w:color w:val="FF0000"/>
        </w:rPr>
        <w:t>dotycząca</w:t>
      </w:r>
      <w:r w:rsidR="007F0725" w:rsidRPr="0096750C">
        <w:rPr>
          <w:b/>
          <w:bCs/>
          <w:color w:val="FF0000"/>
        </w:rPr>
        <w:t xml:space="preserve"> </w:t>
      </w:r>
      <w:r w:rsidR="00A3642B" w:rsidRPr="0096750C">
        <w:rPr>
          <w:b/>
          <w:bCs/>
          <w:color w:val="FF0000"/>
        </w:rPr>
        <w:t>przystąpienia</w:t>
      </w:r>
      <w:r w:rsidR="007F0725" w:rsidRPr="0096750C">
        <w:rPr>
          <w:b/>
          <w:bCs/>
          <w:color w:val="FF0000"/>
        </w:rPr>
        <w:t xml:space="preserve"> </w:t>
      </w:r>
      <w:r w:rsidR="00A3642B" w:rsidRPr="0096750C">
        <w:rPr>
          <w:b/>
          <w:bCs/>
          <w:color w:val="FF0000"/>
        </w:rPr>
        <w:t xml:space="preserve">lekarzy weterynarii </w:t>
      </w:r>
      <w:r w:rsidR="007F0725" w:rsidRPr="0096750C">
        <w:rPr>
          <w:b/>
          <w:bCs/>
          <w:color w:val="FF0000"/>
        </w:rPr>
        <w:t xml:space="preserve">do testowania </w:t>
      </w:r>
      <w:r w:rsidR="00560209">
        <w:rPr>
          <w:b/>
          <w:bCs/>
          <w:color w:val="FF0000"/>
        </w:rPr>
        <w:br/>
      </w:r>
      <w:r w:rsidR="007F0725" w:rsidRPr="0096750C">
        <w:rPr>
          <w:b/>
          <w:bCs/>
          <w:color w:val="FF0000"/>
        </w:rPr>
        <w:t>systemu</w:t>
      </w:r>
      <w:r w:rsidR="00560209">
        <w:rPr>
          <w:b/>
          <w:bCs/>
          <w:color w:val="FF0000"/>
        </w:rPr>
        <w:t xml:space="preserve"> </w:t>
      </w:r>
      <w:r w:rsidR="007F0725" w:rsidRPr="0096750C">
        <w:rPr>
          <w:b/>
          <w:bCs/>
          <w:color w:val="FF0000"/>
        </w:rPr>
        <w:t>teleinformatycznego Inspekcji Weterynaryjnej</w:t>
      </w:r>
    </w:p>
    <w:p w14:paraId="3728E9D1" w14:textId="77777777" w:rsidR="00C4167E" w:rsidRDefault="00C4167E" w:rsidP="00560209">
      <w:pPr>
        <w:jc w:val="center"/>
        <w:rPr>
          <w:b/>
          <w:bCs/>
          <w:color w:val="FF0000"/>
        </w:rPr>
      </w:pPr>
    </w:p>
    <w:p w14:paraId="0CF4D3A7" w14:textId="77777777" w:rsidR="00BE277E" w:rsidRPr="00BE277E" w:rsidRDefault="00BE277E" w:rsidP="00560209">
      <w:pPr>
        <w:jc w:val="center"/>
        <w:rPr>
          <w:b/>
          <w:bCs/>
          <w:color w:val="FF0000"/>
          <w:sz w:val="6"/>
          <w:szCs w:val="6"/>
        </w:rPr>
      </w:pPr>
    </w:p>
    <w:p w14:paraId="4DA046ED" w14:textId="659B4D09" w:rsidR="00C86692" w:rsidRDefault="0057667E" w:rsidP="0096750C">
      <w:pPr>
        <w:spacing w:after="0" w:line="276" w:lineRule="auto"/>
        <w:ind w:firstLine="708"/>
        <w:jc w:val="both"/>
      </w:pPr>
      <w:r>
        <w:t xml:space="preserve">Rozporządzenie Parlamentu Europejskiego i Rady (UE) nr 2019/6 z dnia 11 grudnia 2018 r. </w:t>
      </w:r>
      <w:r w:rsidRPr="00560209">
        <w:rPr>
          <w:i/>
          <w:iCs/>
        </w:rPr>
        <w:t>w sprawie weterynaryjnych produktów leczniczych i uchylające dyrektywę 2001/82/WE</w:t>
      </w:r>
      <w:r>
        <w:t xml:space="preserve"> nałożyło na wszystkie państwa członkowskie obowiązek gromadzenia </w:t>
      </w:r>
      <w:r w:rsidR="00560209">
        <w:br/>
      </w:r>
      <w:r>
        <w:t xml:space="preserve">i </w:t>
      </w:r>
      <w:r w:rsidR="00242A88">
        <w:t xml:space="preserve">przekazywania do </w:t>
      </w:r>
      <w:r w:rsidR="003541F0">
        <w:t>Europejskiej</w:t>
      </w:r>
      <w:r w:rsidR="00242A88">
        <w:t xml:space="preserve"> Agencji Lekó</w:t>
      </w:r>
      <w:r w:rsidR="003541F0">
        <w:t>w</w:t>
      </w:r>
      <w:r w:rsidR="00242A88" w:rsidRPr="00E609DA">
        <w:t xml:space="preserve"> </w:t>
      </w:r>
      <w:r w:rsidR="003541F0" w:rsidRPr="00E609DA">
        <w:t>(</w:t>
      </w:r>
      <w:r w:rsidR="00242A88" w:rsidRPr="00E609DA">
        <w:t xml:space="preserve">EMA) danych na temat wielkości </w:t>
      </w:r>
      <w:r w:rsidR="002B60E5" w:rsidRPr="00E609DA">
        <w:t xml:space="preserve">zużycia weterynaryjnych </w:t>
      </w:r>
      <w:r w:rsidR="003541F0" w:rsidRPr="00E609DA">
        <w:t>produktów</w:t>
      </w:r>
      <w:r w:rsidR="002B60E5" w:rsidRPr="00E609DA">
        <w:t xml:space="preserve"> leczniczych</w:t>
      </w:r>
      <w:r w:rsidR="00C30D66" w:rsidRPr="00E609DA">
        <w:t xml:space="preserve"> (wpl)</w:t>
      </w:r>
      <w:r w:rsidR="002B60E5" w:rsidRPr="00E609DA">
        <w:t xml:space="preserve"> </w:t>
      </w:r>
      <w:r w:rsidR="002B60E5">
        <w:t>o działaniu przeciwdrobnoustrojowym</w:t>
      </w:r>
      <w:r w:rsidR="00560209">
        <w:br/>
      </w:r>
      <w:r w:rsidR="00202DF1">
        <w:t xml:space="preserve">u zwierząt, których tkanki i produkty </w:t>
      </w:r>
      <w:r w:rsidR="00C86692">
        <w:t>są</w:t>
      </w:r>
      <w:r w:rsidR="00202DF1">
        <w:t xml:space="preserve"> przeznaczone do spożycia przez ludzi</w:t>
      </w:r>
      <w:r w:rsidR="00C86692">
        <w:t>, w podziale na gatunki tych zwierząt, z poziomu gospodarstw je utrzymujących.</w:t>
      </w:r>
    </w:p>
    <w:p w14:paraId="355F0EA2" w14:textId="11E73241" w:rsidR="00F127E6" w:rsidRDefault="00C4167E" w:rsidP="0096750C">
      <w:pPr>
        <w:spacing w:after="0" w:line="276" w:lineRule="auto"/>
        <w:ind w:firstLine="708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FABA8B" wp14:editId="7CE0C653">
            <wp:simplePos x="0" y="0"/>
            <wp:positionH relativeFrom="margin">
              <wp:posOffset>492125</wp:posOffset>
            </wp:positionH>
            <wp:positionV relativeFrom="paragraph">
              <wp:posOffset>67310</wp:posOffset>
            </wp:positionV>
            <wp:extent cx="4808207" cy="3892550"/>
            <wp:effectExtent l="0" t="0" r="0" b="0"/>
            <wp:wrapNone/>
            <wp:docPr id="14644095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6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07" cy="389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1F0">
        <w:t xml:space="preserve">Główny </w:t>
      </w:r>
      <w:r w:rsidR="00E44C08">
        <w:t>Inspektorat</w:t>
      </w:r>
      <w:r w:rsidR="003541F0">
        <w:t xml:space="preserve"> Weterynarii </w:t>
      </w:r>
      <w:r w:rsidR="00C86692">
        <w:t xml:space="preserve">w tym celu </w:t>
      </w:r>
      <w:r w:rsidR="00E44C08">
        <w:t>udostępnił</w:t>
      </w:r>
      <w:r w:rsidR="003541F0">
        <w:t xml:space="preserve"> </w:t>
      </w:r>
      <w:r w:rsidR="00351460">
        <w:t xml:space="preserve">tymczasowe </w:t>
      </w:r>
      <w:r w:rsidR="00E44C08">
        <w:t xml:space="preserve">narzędzie </w:t>
      </w:r>
      <w:r w:rsidR="0030666A">
        <w:t>teleinformatyczne</w:t>
      </w:r>
      <w:r w:rsidR="00C50001">
        <w:t xml:space="preserve"> </w:t>
      </w:r>
      <w:r w:rsidR="00E609DA">
        <w:t xml:space="preserve">przeznaczone do </w:t>
      </w:r>
      <w:r w:rsidR="00351460">
        <w:t>wprowadzania danych o każdym z</w:t>
      </w:r>
      <w:r w:rsidR="00C30D66">
        <w:t xml:space="preserve">astosowaniu wpl </w:t>
      </w:r>
      <w:r w:rsidR="00BC7766">
        <w:br/>
      </w:r>
      <w:r w:rsidR="00C30D66">
        <w:t>o działaniu</w:t>
      </w:r>
      <w:r w:rsidR="00560209">
        <w:t xml:space="preserve"> </w:t>
      </w:r>
      <w:r w:rsidR="00C30D66">
        <w:t>przeciwdrobnoustrojowym.</w:t>
      </w:r>
    </w:p>
    <w:p w14:paraId="405BF2AE" w14:textId="4F6B3E37" w:rsidR="00C937BF" w:rsidRDefault="00F127E6" w:rsidP="0096750C">
      <w:pPr>
        <w:spacing w:after="0" w:line="276" w:lineRule="auto"/>
        <w:ind w:firstLine="708"/>
        <w:jc w:val="both"/>
      </w:pPr>
      <w:r>
        <w:t>Obecnie</w:t>
      </w:r>
      <w:r w:rsidR="00C30D66">
        <w:t xml:space="preserve"> </w:t>
      </w:r>
      <w:r w:rsidR="002E66C6">
        <w:t>system znajduje się w fazie testowej</w:t>
      </w:r>
      <w:r w:rsidR="009D3E19">
        <w:t>,</w:t>
      </w:r>
      <w:r w:rsidR="00632BAB">
        <w:t xml:space="preserve"> a jego ostateczny kształt </w:t>
      </w:r>
      <w:r w:rsidR="00560209">
        <w:br/>
      </w:r>
      <w:r w:rsidR="00632BAB">
        <w:t>i funkcjonalnoś</w:t>
      </w:r>
      <w:r w:rsidR="006C4A2F">
        <w:t xml:space="preserve">ć uzależnione są </w:t>
      </w:r>
      <w:r w:rsidR="00E609DA">
        <w:t>w znacznym stopniu</w:t>
      </w:r>
      <w:r w:rsidR="00560209">
        <w:t xml:space="preserve"> </w:t>
      </w:r>
      <w:r w:rsidR="006C4A2F">
        <w:t xml:space="preserve">od </w:t>
      </w:r>
      <w:r w:rsidR="0009457E">
        <w:t xml:space="preserve">zaangażowania i współpracy lekarzy weterynarii </w:t>
      </w:r>
      <w:r w:rsidR="00CF40D5">
        <w:t>wolnej praktyki</w:t>
      </w:r>
      <w:r w:rsidR="00C937BF">
        <w:t xml:space="preserve"> </w:t>
      </w:r>
      <w:r w:rsidR="0058145F">
        <w:t>świadczący</w:t>
      </w:r>
      <w:r w:rsidR="006F49AA">
        <w:t>ch</w:t>
      </w:r>
      <w:r w:rsidR="0058145F">
        <w:t xml:space="preserve"> usługi lekarsko-weterynaryjne </w:t>
      </w:r>
      <w:r w:rsidR="00560209">
        <w:br/>
      </w:r>
      <w:r w:rsidR="0058145F">
        <w:t xml:space="preserve">w ramach działalności zakładów leczniczych dla zwierząt </w:t>
      </w:r>
      <w:r w:rsidR="006F49AA">
        <w:t>sprawujących</w:t>
      </w:r>
      <w:r w:rsidR="0058145F">
        <w:t xml:space="preserve"> opiekę </w:t>
      </w:r>
      <w:r w:rsidR="00560209">
        <w:br/>
      </w:r>
      <w:r w:rsidR="0058145F">
        <w:t>nad zwierzętami, z których lub od których pozyskuje się żywność, a także lekarzami weterynarii współpracującymi z terenowymi organami Inspekcji Weterynaryjnej</w:t>
      </w:r>
      <w:r w:rsidR="00C937BF">
        <w:t>.</w:t>
      </w:r>
    </w:p>
    <w:p w14:paraId="755737C2" w14:textId="295CA67F" w:rsidR="0058145F" w:rsidRDefault="002D64EA" w:rsidP="0096750C">
      <w:pPr>
        <w:spacing w:after="0" w:line="276" w:lineRule="auto"/>
        <w:ind w:firstLine="708"/>
        <w:jc w:val="both"/>
      </w:pPr>
      <w:r>
        <w:t>W</w:t>
      </w:r>
      <w:r w:rsidR="0058145F">
        <w:t xml:space="preserve"> celu uzyskania dostępu do przedmiotowego systemu należy przesłać na adres e-mail administratora systemu: </w:t>
      </w:r>
      <w:hyperlink r:id="rId5" w:history="1">
        <w:r w:rsidRPr="00766963">
          <w:rPr>
            <w:rStyle w:val="Hipercze"/>
          </w:rPr>
          <w:t>eklz@wetgiw.gov.pl</w:t>
        </w:r>
      </w:hyperlink>
      <w:r>
        <w:t xml:space="preserve"> </w:t>
      </w:r>
      <w:r w:rsidR="0058145F">
        <w:t xml:space="preserve"> następujące dane:</w:t>
      </w:r>
    </w:p>
    <w:p w14:paraId="2E02FBB3" w14:textId="15B5A251" w:rsidR="0058145F" w:rsidRDefault="0058145F" w:rsidP="0096750C">
      <w:pPr>
        <w:spacing w:after="0" w:line="276" w:lineRule="auto"/>
        <w:jc w:val="both"/>
      </w:pPr>
      <w:r>
        <w:t>1. nazwa i adres zakładu leczniczego dla zwierząt;</w:t>
      </w:r>
    </w:p>
    <w:p w14:paraId="437EBCFF" w14:textId="77777777" w:rsidR="0058145F" w:rsidRDefault="0058145F" w:rsidP="0096750C">
      <w:pPr>
        <w:spacing w:after="0" w:line="276" w:lineRule="auto"/>
        <w:jc w:val="both"/>
      </w:pPr>
      <w:r>
        <w:t>2. imię i nazwisko lekarza weterynarii sprawującego opiekę nad zwierzętami, z których</w:t>
      </w:r>
    </w:p>
    <w:p w14:paraId="70255A9A" w14:textId="4222A26B" w:rsidR="0058145F" w:rsidRDefault="0058145F" w:rsidP="0096750C">
      <w:pPr>
        <w:spacing w:after="0" w:line="276" w:lineRule="auto"/>
        <w:jc w:val="both"/>
      </w:pPr>
      <w:r>
        <w:t>lub od których pozyskuje się żywność oraz wskazanie gatunku leczonych zwierząt</w:t>
      </w:r>
      <w:r w:rsidR="00EC0245">
        <w:t>,</w:t>
      </w:r>
    </w:p>
    <w:p w14:paraId="6411A939" w14:textId="45BACCBB" w:rsidR="0058145F" w:rsidRDefault="0058145F" w:rsidP="0096750C">
      <w:pPr>
        <w:spacing w:after="0" w:line="276" w:lineRule="auto"/>
        <w:jc w:val="both"/>
      </w:pPr>
      <w:r>
        <w:t>3. dane teleadresowe tj.</w:t>
      </w:r>
      <w:r w:rsidR="007D6219">
        <w:t>:</w:t>
      </w:r>
      <w:r>
        <w:t xml:space="preserve"> nr telefonu oraz adres e-mail.</w:t>
      </w:r>
    </w:p>
    <w:p w14:paraId="6D56386E" w14:textId="2C005C06" w:rsidR="007D6219" w:rsidRDefault="00560209" w:rsidP="0096750C">
      <w:pPr>
        <w:spacing w:after="0" w:line="276" w:lineRule="auto"/>
        <w:ind w:firstLine="708"/>
        <w:jc w:val="both"/>
      </w:pPr>
      <w:r>
        <w:t xml:space="preserve">Przystąpienie do testowania niniejszego narzędzia przez wszystkich </w:t>
      </w:r>
      <w:r w:rsidR="0058145F">
        <w:t>lekarz</w:t>
      </w:r>
      <w:r>
        <w:t>y</w:t>
      </w:r>
      <w:r w:rsidR="0058145F">
        <w:t xml:space="preserve"> weterynarii </w:t>
      </w:r>
      <w:r>
        <w:t xml:space="preserve">wolnej praktyki </w:t>
      </w:r>
      <w:r w:rsidR="0058145F">
        <w:t>sprawujący</w:t>
      </w:r>
      <w:r>
        <w:t>ch</w:t>
      </w:r>
      <w:r w:rsidR="0058145F">
        <w:t xml:space="preserve"> opiekę nad stadami zwierząt gospodarskich</w:t>
      </w:r>
      <w:r w:rsidR="00EC0245">
        <w:t>,</w:t>
      </w:r>
      <w:r w:rsidR="0058145F">
        <w:t xml:space="preserve"> </w:t>
      </w:r>
      <w:r>
        <w:t xml:space="preserve">umożliwi </w:t>
      </w:r>
      <w:r w:rsidR="0058145F">
        <w:t>zapoznanie się z</w:t>
      </w:r>
      <w:r>
        <w:t xml:space="preserve"> </w:t>
      </w:r>
      <w:r w:rsidR="0058145F">
        <w:t>projektem systemu</w:t>
      </w:r>
      <w:r w:rsidR="00EC0245">
        <w:t xml:space="preserve"> oraz pozwoli na</w:t>
      </w:r>
      <w:r w:rsidR="0058145F">
        <w:t xml:space="preserve"> przekazanie uwag na temat jego funkcjonalności, wskazanie obszarów</w:t>
      </w:r>
      <w:r w:rsidR="00E609DA">
        <w:t xml:space="preserve">, </w:t>
      </w:r>
      <w:r w:rsidR="00EC0245">
        <w:t xml:space="preserve">które </w:t>
      </w:r>
      <w:r w:rsidR="00E609DA">
        <w:t xml:space="preserve">należy zmodyfikować, czy </w:t>
      </w:r>
      <w:r w:rsidR="0058145F">
        <w:t>wychwycenie ewentualnych błędów</w:t>
      </w:r>
      <w:r w:rsidR="00E609DA">
        <w:t>.</w:t>
      </w:r>
    </w:p>
    <w:p w14:paraId="2873360D" w14:textId="11B881AF" w:rsidR="00A83F48" w:rsidRDefault="00E609DA" w:rsidP="0096750C">
      <w:pPr>
        <w:spacing w:after="0" w:line="276" w:lineRule="auto"/>
        <w:ind w:firstLine="708"/>
        <w:jc w:val="both"/>
      </w:pPr>
      <w:r>
        <w:t>Przystąpienie do współpracy przy testowaniu powyższego systemu teleinformatycznego przez jak najszerszą grupę lekarzy weterynarii ma na celu</w:t>
      </w:r>
      <w:r w:rsidR="007D6219">
        <w:t xml:space="preserve"> </w:t>
      </w:r>
      <w:r w:rsidR="0058145F">
        <w:t>przygotowani</w:t>
      </w:r>
      <w:r>
        <w:t xml:space="preserve">e </w:t>
      </w:r>
      <w:r w:rsidR="0058145F">
        <w:t>się do</w:t>
      </w:r>
      <w:r>
        <w:t xml:space="preserve"> obligatoryjnego</w:t>
      </w:r>
      <w:r w:rsidR="0058145F">
        <w:t xml:space="preserve"> wprowadzania do systemu danych </w:t>
      </w:r>
      <w:r w:rsidR="00EC0245">
        <w:t xml:space="preserve">zgodnie z </w:t>
      </w:r>
      <w:r w:rsidR="0058145F">
        <w:t>art. 53 ustawy z dnia 11 marca 2004 r.</w:t>
      </w:r>
      <w:r w:rsidR="0058145F" w:rsidRPr="00EC0245">
        <w:rPr>
          <w:i/>
          <w:iCs/>
        </w:rPr>
        <w:t xml:space="preserve"> o ochronie zdrowia zwierząt oraz zwalczaniu chorób zakaźnych zwierząt</w:t>
      </w:r>
      <w:r w:rsidR="0058145F">
        <w:t>.</w:t>
      </w:r>
    </w:p>
    <w:p w14:paraId="05826042" w14:textId="77777777" w:rsidR="00BE277E" w:rsidRPr="00BE277E" w:rsidRDefault="00BE277E" w:rsidP="0096750C">
      <w:pPr>
        <w:spacing w:after="0" w:line="276" w:lineRule="auto"/>
        <w:ind w:firstLine="708"/>
        <w:jc w:val="both"/>
        <w:rPr>
          <w:sz w:val="6"/>
          <w:szCs w:val="6"/>
        </w:rPr>
      </w:pPr>
    </w:p>
    <w:p w14:paraId="354F0EA0" w14:textId="77777777" w:rsidR="0096750C" w:rsidRDefault="0096750C" w:rsidP="0096750C">
      <w:pPr>
        <w:spacing w:after="0" w:line="276" w:lineRule="auto"/>
        <w:ind w:firstLine="708"/>
        <w:jc w:val="both"/>
      </w:pPr>
    </w:p>
    <w:p w14:paraId="62DB1F9D" w14:textId="615C9BD4" w:rsidR="0096750C" w:rsidRDefault="0096750C" w:rsidP="00BE277E">
      <w:pPr>
        <w:spacing w:after="0" w:line="276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BE277E">
        <w:tab/>
      </w:r>
      <w:r w:rsidR="00BE277E">
        <w:tab/>
      </w:r>
    </w:p>
    <w:sectPr w:rsidR="0096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DB"/>
    <w:rsid w:val="0005732A"/>
    <w:rsid w:val="00085279"/>
    <w:rsid w:val="0009457E"/>
    <w:rsid w:val="001400E8"/>
    <w:rsid w:val="00182B90"/>
    <w:rsid w:val="001B2C39"/>
    <w:rsid w:val="00202DF1"/>
    <w:rsid w:val="002101F9"/>
    <w:rsid w:val="00242A88"/>
    <w:rsid w:val="002B60E5"/>
    <w:rsid w:val="002D64EA"/>
    <w:rsid w:val="002E66C6"/>
    <w:rsid w:val="0030666A"/>
    <w:rsid w:val="00351460"/>
    <w:rsid w:val="003541F0"/>
    <w:rsid w:val="00486CAA"/>
    <w:rsid w:val="004906E8"/>
    <w:rsid w:val="004C70C4"/>
    <w:rsid w:val="00560209"/>
    <w:rsid w:val="0057667E"/>
    <w:rsid w:val="0058145F"/>
    <w:rsid w:val="00632BAB"/>
    <w:rsid w:val="006C4A2F"/>
    <w:rsid w:val="006D242E"/>
    <w:rsid w:val="006F49AA"/>
    <w:rsid w:val="007D6219"/>
    <w:rsid w:val="007F0725"/>
    <w:rsid w:val="00821FED"/>
    <w:rsid w:val="00841549"/>
    <w:rsid w:val="008864D6"/>
    <w:rsid w:val="008D436B"/>
    <w:rsid w:val="009022D7"/>
    <w:rsid w:val="0096750C"/>
    <w:rsid w:val="009D3E19"/>
    <w:rsid w:val="00A3642B"/>
    <w:rsid w:val="00A83F48"/>
    <w:rsid w:val="00B37AE8"/>
    <w:rsid w:val="00BC7766"/>
    <w:rsid w:val="00BE277E"/>
    <w:rsid w:val="00C17F09"/>
    <w:rsid w:val="00C30D66"/>
    <w:rsid w:val="00C4167E"/>
    <w:rsid w:val="00C41FC7"/>
    <w:rsid w:val="00C50001"/>
    <w:rsid w:val="00C839A9"/>
    <w:rsid w:val="00C86692"/>
    <w:rsid w:val="00C937BF"/>
    <w:rsid w:val="00CF40D5"/>
    <w:rsid w:val="00D37B70"/>
    <w:rsid w:val="00E06B38"/>
    <w:rsid w:val="00E44C08"/>
    <w:rsid w:val="00E609DA"/>
    <w:rsid w:val="00E9159C"/>
    <w:rsid w:val="00EC0245"/>
    <w:rsid w:val="00EC39DB"/>
    <w:rsid w:val="00F10F9E"/>
    <w:rsid w:val="00F1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C384"/>
  <w15:chartTrackingRefBased/>
  <w15:docId w15:val="{050D575A-5263-4C34-8EEF-FF3E8635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3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9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9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9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9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9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9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9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9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9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9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9D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D64E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lz@wetgiw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Gąsiorek</dc:creator>
  <cp:keywords/>
  <dc:description/>
  <cp:lastModifiedBy>Paweł Meyer</cp:lastModifiedBy>
  <cp:revision>61</cp:revision>
  <dcterms:created xsi:type="dcterms:W3CDTF">2025-01-27T12:20:00Z</dcterms:created>
  <dcterms:modified xsi:type="dcterms:W3CDTF">2025-01-29T09:31:00Z</dcterms:modified>
</cp:coreProperties>
</file>